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6C3F" w14:textId="1ADE581D" w:rsidR="00A0781D" w:rsidRDefault="009C0F45" w:rsidP="008F7529">
      <w:pPr>
        <w:spacing w:after="0"/>
        <w:contextualSpacing/>
        <w:jc w:val="center"/>
        <w:rPr>
          <w:rFonts w:ascii="Times New Roman" w:hAnsi="Times New Roman" w:cs="Times New Roman"/>
          <w:b/>
          <w:sz w:val="20"/>
          <w:szCs w:val="20"/>
        </w:rPr>
      </w:pPr>
      <w:bookmarkStart w:id="0" w:name="_Hlk5700233"/>
      <w:bookmarkEnd w:id="0"/>
      <w:r w:rsidRPr="00C00211">
        <w:rPr>
          <w:rFonts w:ascii="Calibri" w:hAnsi="Calibri" w:cstheme="minorHAnsi"/>
          <w:noProof/>
        </w:rPr>
        <w:drawing>
          <wp:inline distT="0" distB="0" distL="0" distR="0" wp14:anchorId="141C8494" wp14:editId="2516ED72">
            <wp:extent cx="2398867" cy="981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ZOperaPrimary_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7321" cy="996802"/>
                    </a:xfrm>
                    <a:prstGeom prst="rect">
                      <a:avLst/>
                    </a:prstGeom>
                  </pic:spPr>
                </pic:pic>
              </a:graphicData>
            </a:graphic>
          </wp:inline>
        </w:drawing>
      </w:r>
    </w:p>
    <w:p w14:paraId="26472ED1" w14:textId="77777777" w:rsidR="00E745F2" w:rsidRDefault="00E745F2" w:rsidP="00C00211">
      <w:pPr>
        <w:spacing w:after="0"/>
        <w:contextualSpacing/>
        <w:rPr>
          <w:rFonts w:ascii="Times New Roman" w:hAnsi="Times New Roman" w:cs="Times New Roman"/>
          <w:b/>
          <w:sz w:val="20"/>
          <w:szCs w:val="20"/>
        </w:rPr>
      </w:pPr>
    </w:p>
    <w:p w14:paraId="6197217B" w14:textId="77777777" w:rsidR="008F7529" w:rsidRDefault="008F7529" w:rsidP="00C00211">
      <w:pPr>
        <w:spacing w:after="0"/>
        <w:contextualSpacing/>
        <w:rPr>
          <w:rFonts w:ascii="Times New Roman" w:hAnsi="Times New Roman" w:cs="Times New Roman"/>
          <w:b/>
          <w:sz w:val="20"/>
          <w:szCs w:val="20"/>
          <w:highlight w:val="yellow"/>
        </w:rPr>
      </w:pPr>
    </w:p>
    <w:p w14:paraId="3AB42E97" w14:textId="5EE7117F" w:rsidR="00C25391" w:rsidRPr="00C25391" w:rsidRDefault="009C0F45" w:rsidP="000651A9">
      <w:pPr>
        <w:spacing w:after="0"/>
        <w:contextualSpacing/>
        <w:jc w:val="right"/>
        <w:rPr>
          <w:rFonts w:ascii="Times New Roman" w:hAnsi="Times New Roman" w:cs="Times New Roman"/>
          <w:b/>
          <w:sz w:val="20"/>
          <w:szCs w:val="20"/>
        </w:rPr>
      </w:pPr>
      <w:r w:rsidRPr="00464A54">
        <w:rPr>
          <w:rFonts w:ascii="Times New Roman" w:hAnsi="Times New Roman" w:cs="Times New Roman"/>
          <w:b/>
          <w:sz w:val="20"/>
          <w:szCs w:val="20"/>
        </w:rPr>
        <w:t>FOR IMMEDIATE RELEASE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8672C1">
        <w:rPr>
          <w:rFonts w:ascii="Times New Roman" w:hAnsi="Times New Roman" w:cs="Times New Roman"/>
          <w:b/>
          <w:sz w:val="20"/>
          <w:szCs w:val="20"/>
        </w:rPr>
        <w:tab/>
      </w:r>
      <w:r w:rsidR="009E7143">
        <w:rPr>
          <w:rFonts w:ascii="Times New Roman" w:hAnsi="Times New Roman" w:cs="Times New Roman"/>
          <w:b/>
          <w:sz w:val="20"/>
          <w:szCs w:val="20"/>
        </w:rPr>
        <w:t xml:space="preserve"> </w:t>
      </w:r>
      <w:r w:rsidR="008672C1">
        <w:rPr>
          <w:rFonts w:ascii="Times New Roman" w:hAnsi="Times New Roman" w:cs="Times New Roman"/>
          <w:b/>
          <w:sz w:val="20"/>
          <w:szCs w:val="20"/>
        </w:rPr>
        <w:tab/>
      </w:r>
      <w:r w:rsidR="008672C1">
        <w:rPr>
          <w:rFonts w:ascii="Times New Roman" w:hAnsi="Times New Roman" w:cs="Times New Roman"/>
          <w:b/>
          <w:sz w:val="20"/>
          <w:szCs w:val="20"/>
        </w:rPr>
        <w:tab/>
      </w:r>
      <w:r w:rsidR="008672C1">
        <w:rPr>
          <w:rFonts w:ascii="Times New Roman" w:hAnsi="Times New Roman" w:cs="Times New Roman"/>
          <w:b/>
          <w:sz w:val="20"/>
          <w:szCs w:val="20"/>
        </w:rPr>
        <w:tab/>
      </w:r>
      <w:r w:rsidR="008672C1">
        <w:rPr>
          <w:rFonts w:ascii="Times New Roman" w:hAnsi="Times New Roman" w:cs="Times New Roman"/>
          <w:b/>
          <w:sz w:val="20"/>
          <w:szCs w:val="20"/>
        </w:rPr>
        <w:tab/>
      </w:r>
      <w:r w:rsidR="008672C1">
        <w:rPr>
          <w:rFonts w:ascii="Times New Roman" w:hAnsi="Times New Roman" w:cs="Times New Roman"/>
          <w:b/>
          <w:sz w:val="20"/>
          <w:szCs w:val="20"/>
        </w:rPr>
        <w:tab/>
      </w:r>
      <w:r w:rsidR="008672C1">
        <w:rPr>
          <w:rFonts w:ascii="Times New Roman" w:hAnsi="Times New Roman" w:cs="Times New Roman"/>
          <w:b/>
          <w:sz w:val="20"/>
          <w:szCs w:val="20"/>
        </w:rPr>
        <w:tab/>
      </w:r>
      <w:r w:rsidR="008672C1">
        <w:rPr>
          <w:rFonts w:ascii="Times New Roman" w:hAnsi="Times New Roman" w:cs="Times New Roman"/>
          <w:b/>
          <w:sz w:val="20"/>
          <w:szCs w:val="20"/>
        </w:rPr>
        <w:tab/>
      </w:r>
      <w:r w:rsidR="00267A95">
        <w:rPr>
          <w:rFonts w:ascii="Times New Roman" w:hAnsi="Times New Roman" w:cs="Times New Roman"/>
          <w:b/>
          <w:sz w:val="20"/>
          <w:szCs w:val="20"/>
        </w:rPr>
        <w:tab/>
        <w:t xml:space="preserve"> </w:t>
      </w:r>
      <w:r w:rsidR="00C00211">
        <w:rPr>
          <w:rFonts w:ascii="Times New Roman" w:hAnsi="Times New Roman" w:cs="Times New Roman"/>
          <w:b/>
          <w:sz w:val="20"/>
          <w:szCs w:val="20"/>
        </w:rPr>
        <w:tab/>
      </w:r>
      <w:r w:rsidR="00C00211">
        <w:rPr>
          <w:rFonts w:ascii="Times New Roman" w:hAnsi="Times New Roman" w:cs="Times New Roman"/>
          <w:b/>
          <w:sz w:val="20"/>
          <w:szCs w:val="20"/>
        </w:rPr>
        <w:tab/>
      </w:r>
      <w:r w:rsidR="008672C1">
        <w:rPr>
          <w:rFonts w:ascii="Times New Roman" w:hAnsi="Times New Roman" w:cs="Times New Roman"/>
          <w:b/>
          <w:sz w:val="20"/>
          <w:szCs w:val="20"/>
        </w:rPr>
        <w:t xml:space="preserve"> </w:t>
      </w:r>
      <w:r w:rsidR="00267A95">
        <w:rPr>
          <w:rFonts w:ascii="Times New Roman" w:hAnsi="Times New Roman" w:cs="Times New Roman"/>
          <w:b/>
          <w:sz w:val="20"/>
          <w:szCs w:val="20"/>
        </w:rPr>
        <w:t xml:space="preserve"> </w:t>
      </w:r>
      <w:r w:rsidR="009C0DD2">
        <w:rPr>
          <w:rFonts w:ascii="Times New Roman" w:hAnsi="Times New Roman" w:cs="Times New Roman"/>
          <w:b/>
          <w:sz w:val="20"/>
          <w:szCs w:val="20"/>
        </w:rPr>
        <w:t xml:space="preserve"> </w:t>
      </w:r>
      <w:r w:rsidR="009E7143">
        <w:rPr>
          <w:rFonts w:ascii="Times New Roman" w:hAnsi="Times New Roman" w:cs="Times New Roman"/>
          <w:b/>
          <w:sz w:val="20"/>
          <w:szCs w:val="20"/>
        </w:rPr>
        <w:tab/>
      </w:r>
      <w:r w:rsidR="009E7143">
        <w:rPr>
          <w:rFonts w:ascii="Times New Roman" w:hAnsi="Times New Roman" w:cs="Times New Roman"/>
          <w:b/>
          <w:sz w:val="20"/>
          <w:szCs w:val="20"/>
        </w:rPr>
        <w:tab/>
      </w:r>
      <w:r w:rsidR="009E7143">
        <w:rPr>
          <w:rFonts w:ascii="Times New Roman" w:hAnsi="Times New Roman" w:cs="Times New Roman"/>
          <w:b/>
          <w:sz w:val="20"/>
          <w:szCs w:val="20"/>
        </w:rPr>
        <w:tab/>
        <w:t xml:space="preserve">   </w:t>
      </w:r>
      <w:r w:rsidR="008672C1">
        <w:rPr>
          <w:rFonts w:ascii="Times New Roman" w:hAnsi="Times New Roman" w:cs="Times New Roman"/>
          <w:b/>
          <w:sz w:val="20"/>
          <w:szCs w:val="20"/>
        </w:rPr>
        <w:t>Media Contact</w:t>
      </w:r>
    </w:p>
    <w:p w14:paraId="2D6C3A53" w14:textId="77777777" w:rsidR="00C25391" w:rsidRPr="00C25391" w:rsidRDefault="00C25391" w:rsidP="00C25391">
      <w:pPr>
        <w:spacing w:after="0"/>
        <w:contextualSpacing/>
        <w:jc w:val="right"/>
        <w:rPr>
          <w:rFonts w:ascii="Times New Roman" w:hAnsi="Times New Roman" w:cs="Times New Roman"/>
          <w:sz w:val="20"/>
          <w:szCs w:val="20"/>
        </w:rPr>
      </w:pPr>
      <w:r w:rsidRPr="00C25391">
        <w:rPr>
          <w:rFonts w:ascii="Times New Roman" w:hAnsi="Times New Roman" w:cs="Times New Roman"/>
          <w:sz w:val="20"/>
          <w:szCs w:val="20"/>
        </w:rPr>
        <w:t>Carlotta Soares</w:t>
      </w:r>
    </w:p>
    <w:p w14:paraId="2C064DAE" w14:textId="77777777" w:rsidR="00C25391" w:rsidRPr="00C25391" w:rsidRDefault="00C25391" w:rsidP="00C25391">
      <w:pPr>
        <w:spacing w:after="0"/>
        <w:contextualSpacing/>
        <w:jc w:val="right"/>
        <w:rPr>
          <w:rFonts w:ascii="Times New Roman" w:hAnsi="Times New Roman" w:cs="Times New Roman"/>
          <w:sz w:val="20"/>
          <w:szCs w:val="20"/>
        </w:rPr>
      </w:pPr>
      <w:r w:rsidRPr="00C25391">
        <w:rPr>
          <w:rFonts w:ascii="Times New Roman" w:hAnsi="Times New Roman" w:cs="Times New Roman"/>
          <w:sz w:val="20"/>
          <w:szCs w:val="20"/>
        </w:rPr>
        <w:t xml:space="preserve">Director of Marketing, </w:t>
      </w:r>
    </w:p>
    <w:p w14:paraId="08DEE9A6" w14:textId="77777777" w:rsidR="00C25391" w:rsidRPr="00C25391" w:rsidRDefault="00C25391" w:rsidP="00C25391">
      <w:pPr>
        <w:spacing w:after="0"/>
        <w:contextualSpacing/>
        <w:jc w:val="right"/>
        <w:rPr>
          <w:rFonts w:ascii="Times New Roman" w:hAnsi="Times New Roman" w:cs="Times New Roman"/>
          <w:sz w:val="20"/>
          <w:szCs w:val="20"/>
        </w:rPr>
      </w:pPr>
      <w:r w:rsidRPr="00C25391">
        <w:rPr>
          <w:rFonts w:ascii="Times New Roman" w:hAnsi="Times New Roman" w:cs="Times New Roman"/>
          <w:sz w:val="20"/>
          <w:szCs w:val="20"/>
        </w:rPr>
        <w:t>Communications &amp; PR</w:t>
      </w:r>
    </w:p>
    <w:p w14:paraId="6AB64C2F" w14:textId="77777777" w:rsidR="00C25391" w:rsidRPr="00C25391" w:rsidRDefault="00C25391" w:rsidP="00C25391">
      <w:pPr>
        <w:spacing w:after="0"/>
        <w:contextualSpacing/>
        <w:jc w:val="right"/>
        <w:rPr>
          <w:rFonts w:ascii="Times New Roman" w:hAnsi="Times New Roman" w:cs="Times New Roman"/>
          <w:sz w:val="20"/>
          <w:szCs w:val="20"/>
        </w:rPr>
      </w:pPr>
      <w:r w:rsidRPr="00C25391">
        <w:rPr>
          <w:rFonts w:ascii="Times New Roman" w:hAnsi="Times New Roman" w:cs="Times New Roman"/>
          <w:sz w:val="20"/>
          <w:szCs w:val="20"/>
        </w:rPr>
        <w:t>csoares@azopera.org</w:t>
      </w:r>
    </w:p>
    <w:p w14:paraId="6E95A0D5" w14:textId="77777777" w:rsidR="00C25391" w:rsidRPr="00C25391" w:rsidRDefault="00C25391" w:rsidP="00C25391">
      <w:pPr>
        <w:spacing w:after="0"/>
        <w:contextualSpacing/>
        <w:jc w:val="right"/>
        <w:rPr>
          <w:rFonts w:ascii="Times New Roman" w:hAnsi="Times New Roman" w:cs="Times New Roman"/>
          <w:sz w:val="20"/>
          <w:szCs w:val="20"/>
        </w:rPr>
      </w:pPr>
      <w:r w:rsidRPr="00C25391">
        <w:rPr>
          <w:rFonts w:ascii="Times New Roman" w:hAnsi="Times New Roman" w:cs="Times New Roman"/>
          <w:sz w:val="20"/>
          <w:szCs w:val="20"/>
        </w:rPr>
        <w:t xml:space="preserve">d: 602.218.7341  </w:t>
      </w:r>
    </w:p>
    <w:p w14:paraId="7D47EB95" w14:textId="77777777" w:rsidR="00C25391" w:rsidRPr="00C97672" w:rsidRDefault="00C25391" w:rsidP="00C97672">
      <w:pPr>
        <w:spacing w:after="0"/>
        <w:contextualSpacing/>
        <w:jc w:val="right"/>
        <w:rPr>
          <w:rFonts w:ascii="Times New Roman" w:hAnsi="Times New Roman" w:cs="Times New Roman"/>
          <w:sz w:val="20"/>
          <w:szCs w:val="20"/>
        </w:rPr>
      </w:pPr>
      <w:r w:rsidRPr="00C25391">
        <w:rPr>
          <w:rFonts w:ascii="Times New Roman" w:hAnsi="Times New Roman" w:cs="Times New Roman"/>
          <w:sz w:val="20"/>
          <w:szCs w:val="20"/>
        </w:rPr>
        <w:t>m: 602.421.0846</w:t>
      </w:r>
    </w:p>
    <w:p w14:paraId="688AECC6" w14:textId="77777777" w:rsidR="00662ED8" w:rsidRDefault="00662ED8" w:rsidP="006C615D">
      <w:pPr>
        <w:spacing w:after="0"/>
        <w:contextualSpacing/>
        <w:jc w:val="center"/>
        <w:rPr>
          <w:rFonts w:ascii="Times New Roman" w:hAnsi="Times New Roman" w:cs="Times New Roman"/>
          <w:b/>
          <w:sz w:val="24"/>
          <w:szCs w:val="24"/>
        </w:rPr>
      </w:pPr>
    </w:p>
    <w:p w14:paraId="4B25BC06" w14:textId="61D1278F" w:rsidR="00C25391" w:rsidRPr="006C615D" w:rsidRDefault="00732124" w:rsidP="006C615D">
      <w:pPr>
        <w:spacing w:after="0"/>
        <w:contextualSpacing/>
        <w:jc w:val="center"/>
        <w:rPr>
          <w:rFonts w:ascii="Times New Roman" w:hAnsi="Times New Roman" w:cs="Times New Roman"/>
          <w:b/>
          <w:sz w:val="24"/>
          <w:szCs w:val="24"/>
        </w:rPr>
      </w:pPr>
      <w:bookmarkStart w:id="1" w:name="_GoBack"/>
      <w:r>
        <w:rPr>
          <w:rFonts w:ascii="Times New Roman" w:hAnsi="Times New Roman" w:cs="Times New Roman"/>
          <w:b/>
          <w:sz w:val="24"/>
          <w:szCs w:val="24"/>
        </w:rPr>
        <w:t>Arizona Opera</w:t>
      </w:r>
      <w:r w:rsidR="00C00524">
        <w:rPr>
          <w:rFonts w:ascii="Times New Roman" w:hAnsi="Times New Roman" w:cs="Times New Roman"/>
          <w:b/>
          <w:sz w:val="24"/>
          <w:szCs w:val="24"/>
        </w:rPr>
        <w:t xml:space="preserve"> </w:t>
      </w:r>
      <w:r w:rsidR="00A31294">
        <w:rPr>
          <w:rFonts w:ascii="Times New Roman" w:hAnsi="Times New Roman" w:cs="Times New Roman"/>
          <w:b/>
          <w:sz w:val="24"/>
          <w:szCs w:val="24"/>
        </w:rPr>
        <w:t xml:space="preserve">Wins </w:t>
      </w:r>
      <w:r w:rsidR="001F6314">
        <w:rPr>
          <w:rFonts w:ascii="Times New Roman" w:hAnsi="Times New Roman" w:cs="Times New Roman"/>
          <w:b/>
          <w:sz w:val="24"/>
          <w:szCs w:val="24"/>
        </w:rPr>
        <w:t xml:space="preserve">Its Second </w:t>
      </w:r>
      <w:r w:rsidR="00A31294">
        <w:rPr>
          <w:rFonts w:ascii="Times New Roman" w:hAnsi="Times New Roman" w:cs="Times New Roman"/>
          <w:b/>
          <w:sz w:val="24"/>
          <w:szCs w:val="24"/>
        </w:rPr>
        <w:t xml:space="preserve">Innovation Grant from OPERA America </w:t>
      </w:r>
    </w:p>
    <w:bookmarkEnd w:id="1"/>
    <w:p w14:paraId="1929F6CD" w14:textId="60760D61" w:rsidR="00585BEA" w:rsidRPr="008F7529" w:rsidRDefault="00BD70A7" w:rsidP="008F7529">
      <w:pPr>
        <w:spacing w:after="0"/>
        <w:contextualSpacing/>
        <w:jc w:val="center"/>
        <w:rPr>
          <w:rFonts w:ascii="Times New Roman" w:hAnsi="Times New Roman" w:cs="Times New Roman"/>
          <w:i/>
          <w:sz w:val="24"/>
          <w:szCs w:val="24"/>
        </w:rPr>
      </w:pPr>
      <w:r>
        <w:rPr>
          <w:rFonts w:ascii="Times New Roman" w:hAnsi="Times New Roman" w:cs="Times New Roman"/>
          <w:i/>
          <w:sz w:val="24"/>
          <w:szCs w:val="24"/>
        </w:rPr>
        <w:t>The opera company</w:t>
      </w:r>
      <w:r w:rsidR="001F6314">
        <w:rPr>
          <w:rFonts w:ascii="Times New Roman" w:hAnsi="Times New Roman" w:cs="Times New Roman"/>
          <w:i/>
          <w:sz w:val="24"/>
          <w:szCs w:val="24"/>
        </w:rPr>
        <w:t xml:space="preserve"> is</w:t>
      </w:r>
      <w:r w:rsidR="00573A7C">
        <w:rPr>
          <w:rFonts w:ascii="Times New Roman" w:hAnsi="Times New Roman" w:cs="Times New Roman"/>
          <w:i/>
          <w:sz w:val="24"/>
          <w:szCs w:val="24"/>
        </w:rPr>
        <w:t xml:space="preserve"> </w:t>
      </w:r>
      <w:r w:rsidR="001A4EB1">
        <w:rPr>
          <w:rFonts w:ascii="Times New Roman" w:hAnsi="Times New Roman" w:cs="Times New Roman"/>
          <w:i/>
          <w:sz w:val="24"/>
          <w:szCs w:val="24"/>
        </w:rPr>
        <w:t>partner</w:t>
      </w:r>
      <w:r w:rsidR="00573A7C">
        <w:rPr>
          <w:rFonts w:ascii="Times New Roman" w:hAnsi="Times New Roman" w:cs="Times New Roman"/>
          <w:i/>
          <w:sz w:val="24"/>
          <w:szCs w:val="24"/>
        </w:rPr>
        <w:t>ing</w:t>
      </w:r>
      <w:r w:rsidR="001A4EB1">
        <w:rPr>
          <w:rFonts w:ascii="Times New Roman" w:hAnsi="Times New Roman" w:cs="Times New Roman"/>
          <w:i/>
          <w:sz w:val="24"/>
          <w:szCs w:val="24"/>
        </w:rPr>
        <w:t xml:space="preserve"> with Arizona State Universi</w:t>
      </w:r>
      <w:r w:rsidR="002E4D82">
        <w:rPr>
          <w:rFonts w:ascii="Times New Roman" w:hAnsi="Times New Roman" w:cs="Times New Roman"/>
          <w:i/>
          <w:sz w:val="24"/>
          <w:szCs w:val="24"/>
        </w:rPr>
        <w:t>ty</w:t>
      </w:r>
      <w:r w:rsidR="00D55605">
        <w:rPr>
          <w:rFonts w:ascii="Times New Roman" w:hAnsi="Times New Roman" w:cs="Times New Roman"/>
          <w:i/>
          <w:sz w:val="24"/>
          <w:szCs w:val="24"/>
        </w:rPr>
        <w:t xml:space="preserve"> to develop </w:t>
      </w:r>
      <w:r w:rsidR="00133E18">
        <w:rPr>
          <w:rFonts w:ascii="Times New Roman" w:hAnsi="Times New Roman" w:cs="Times New Roman"/>
          <w:i/>
          <w:sz w:val="24"/>
          <w:szCs w:val="24"/>
        </w:rPr>
        <w:t xml:space="preserve">a </w:t>
      </w:r>
      <w:r w:rsidR="00F82ED5">
        <w:rPr>
          <w:rFonts w:ascii="Times New Roman" w:hAnsi="Times New Roman" w:cs="Times New Roman"/>
          <w:i/>
          <w:sz w:val="24"/>
          <w:szCs w:val="24"/>
        </w:rPr>
        <w:t>venture</w:t>
      </w:r>
      <w:r w:rsidR="003C7225">
        <w:rPr>
          <w:rFonts w:ascii="Times New Roman" w:hAnsi="Times New Roman" w:cs="Times New Roman"/>
          <w:i/>
          <w:sz w:val="24"/>
          <w:szCs w:val="24"/>
        </w:rPr>
        <w:t xml:space="preserve"> </w:t>
      </w:r>
      <w:r w:rsidR="00F82ED5">
        <w:rPr>
          <w:rFonts w:ascii="Times New Roman" w:hAnsi="Times New Roman" w:cs="Times New Roman"/>
          <w:i/>
          <w:sz w:val="24"/>
          <w:szCs w:val="24"/>
        </w:rPr>
        <w:t xml:space="preserve">capital-inspired </w:t>
      </w:r>
      <w:r w:rsidR="00F308A4">
        <w:rPr>
          <w:rFonts w:ascii="Times New Roman" w:hAnsi="Times New Roman" w:cs="Times New Roman"/>
          <w:i/>
          <w:sz w:val="24"/>
          <w:szCs w:val="24"/>
        </w:rPr>
        <w:t>competition</w:t>
      </w:r>
      <w:r w:rsidR="000F0586">
        <w:rPr>
          <w:rFonts w:ascii="Times New Roman" w:hAnsi="Times New Roman" w:cs="Times New Roman"/>
          <w:i/>
          <w:sz w:val="24"/>
          <w:szCs w:val="24"/>
        </w:rPr>
        <w:t>, the first of its kind in the field of opera</w:t>
      </w:r>
    </w:p>
    <w:p w14:paraId="79EDE5AC" w14:textId="7DEC5E8C" w:rsidR="00F26813" w:rsidRDefault="00F26813" w:rsidP="00C25391">
      <w:pPr>
        <w:spacing w:after="0"/>
        <w:contextualSpacing/>
        <w:rPr>
          <w:rFonts w:ascii="Times New Roman" w:hAnsi="Times New Roman" w:cs="Times New Roman"/>
          <w:b/>
          <w:sz w:val="24"/>
          <w:szCs w:val="24"/>
        </w:rPr>
      </w:pPr>
    </w:p>
    <w:p w14:paraId="6FF40C27" w14:textId="77777777" w:rsidR="008F7529" w:rsidRPr="00C25391" w:rsidRDefault="008F7529" w:rsidP="00C25391">
      <w:pPr>
        <w:spacing w:after="0"/>
        <w:contextualSpacing/>
        <w:rPr>
          <w:rFonts w:ascii="Times New Roman" w:hAnsi="Times New Roman" w:cs="Times New Roman"/>
          <w:b/>
          <w:sz w:val="24"/>
          <w:szCs w:val="24"/>
        </w:rPr>
      </w:pPr>
    </w:p>
    <w:p w14:paraId="1E33402D" w14:textId="19D8B10B" w:rsidR="00A07362" w:rsidRDefault="007D213E" w:rsidP="00A07362">
      <w:pPr>
        <w:contextualSpacing/>
        <w:rPr>
          <w:rFonts w:ascii="Times New Roman" w:hAnsi="Times New Roman" w:cs="Times New Roman"/>
        </w:rPr>
      </w:pPr>
      <w:r>
        <w:rPr>
          <w:rFonts w:ascii="Times New Roman" w:hAnsi="Times New Roman" w:cs="Times New Roman"/>
        </w:rPr>
        <w:t>PHOENIX</w:t>
      </w:r>
      <w:r w:rsidR="000E5ECA">
        <w:rPr>
          <w:rFonts w:ascii="Times New Roman" w:hAnsi="Times New Roman" w:cs="Times New Roman"/>
        </w:rPr>
        <w:t xml:space="preserve"> (</w:t>
      </w:r>
      <w:r w:rsidR="00A67338">
        <w:rPr>
          <w:rFonts w:ascii="Times New Roman" w:hAnsi="Times New Roman" w:cs="Times New Roman"/>
        </w:rPr>
        <w:t>April 10</w:t>
      </w:r>
      <w:r w:rsidR="000E5ECA">
        <w:rPr>
          <w:rFonts w:ascii="Times New Roman" w:hAnsi="Times New Roman" w:cs="Times New Roman"/>
        </w:rPr>
        <w:t xml:space="preserve">, 2019) — </w:t>
      </w:r>
      <w:hyperlink r:id="rId8" w:history="1">
        <w:r w:rsidR="00EF2387" w:rsidRPr="0017460F">
          <w:rPr>
            <w:rStyle w:val="Hyperlink"/>
            <w:rFonts w:ascii="Times New Roman" w:hAnsi="Times New Roman" w:cs="Times New Roman"/>
          </w:rPr>
          <w:t>Arizona Opera</w:t>
        </w:r>
      </w:hyperlink>
      <w:r w:rsidR="00EF65F0">
        <w:rPr>
          <w:rFonts w:ascii="Times New Roman" w:hAnsi="Times New Roman" w:cs="Times New Roman"/>
        </w:rPr>
        <w:t xml:space="preserve"> </w:t>
      </w:r>
      <w:r w:rsidR="001F6314">
        <w:rPr>
          <w:rFonts w:ascii="Times New Roman" w:hAnsi="Times New Roman" w:cs="Times New Roman"/>
        </w:rPr>
        <w:t xml:space="preserve">has been awarded a </w:t>
      </w:r>
      <w:r w:rsidR="005259E0">
        <w:rPr>
          <w:rFonts w:ascii="Times New Roman" w:hAnsi="Times New Roman" w:cs="Times New Roman"/>
        </w:rPr>
        <w:t xml:space="preserve">two-year </w:t>
      </w:r>
      <w:r w:rsidR="001F6314">
        <w:rPr>
          <w:rFonts w:ascii="Times New Roman" w:hAnsi="Times New Roman" w:cs="Times New Roman"/>
        </w:rPr>
        <w:t xml:space="preserve">$150,000 </w:t>
      </w:r>
      <w:r w:rsidR="009E5023">
        <w:rPr>
          <w:rFonts w:ascii="Times New Roman" w:hAnsi="Times New Roman" w:cs="Times New Roman"/>
        </w:rPr>
        <w:t xml:space="preserve">OPERA America </w:t>
      </w:r>
      <w:r w:rsidR="001F6314">
        <w:rPr>
          <w:rFonts w:ascii="Times New Roman" w:hAnsi="Times New Roman" w:cs="Times New Roman"/>
        </w:rPr>
        <w:t>Innovation Grant</w:t>
      </w:r>
      <w:r w:rsidR="005259E0">
        <w:rPr>
          <w:rFonts w:ascii="Times New Roman" w:hAnsi="Times New Roman" w:cs="Times New Roman"/>
        </w:rPr>
        <w:t xml:space="preserve">, made possible by the Ann and Gordon Getty Foundation, in </w:t>
      </w:r>
      <w:r w:rsidR="001F6314">
        <w:rPr>
          <w:rFonts w:ascii="Times New Roman" w:hAnsi="Times New Roman" w:cs="Times New Roman"/>
        </w:rPr>
        <w:t xml:space="preserve">support of </w:t>
      </w:r>
      <w:r w:rsidR="00C72CB3">
        <w:rPr>
          <w:rFonts w:ascii="Times New Roman" w:hAnsi="Times New Roman" w:cs="Times New Roman"/>
        </w:rPr>
        <w:t>a</w:t>
      </w:r>
      <w:r w:rsidR="00397331">
        <w:rPr>
          <w:rFonts w:ascii="Times New Roman" w:hAnsi="Times New Roman" w:cs="Times New Roman"/>
        </w:rPr>
        <w:t xml:space="preserve"> </w:t>
      </w:r>
      <w:r w:rsidR="001F6314">
        <w:rPr>
          <w:rFonts w:ascii="Times New Roman" w:hAnsi="Times New Roman" w:cs="Times New Roman"/>
        </w:rPr>
        <w:t xml:space="preserve">new </w:t>
      </w:r>
      <w:r w:rsidR="00331627">
        <w:rPr>
          <w:rFonts w:ascii="Times New Roman" w:hAnsi="Times New Roman" w:cs="Times New Roman"/>
        </w:rPr>
        <w:t>partner</w:t>
      </w:r>
      <w:r w:rsidR="001F6314">
        <w:rPr>
          <w:rFonts w:ascii="Times New Roman" w:hAnsi="Times New Roman" w:cs="Times New Roman"/>
        </w:rPr>
        <w:t>ship</w:t>
      </w:r>
      <w:r w:rsidR="00331627">
        <w:rPr>
          <w:rFonts w:ascii="Times New Roman" w:hAnsi="Times New Roman" w:cs="Times New Roman"/>
        </w:rPr>
        <w:t xml:space="preserve"> with Arizona State University </w:t>
      </w:r>
      <w:r w:rsidR="00BD1AE2">
        <w:rPr>
          <w:rFonts w:ascii="Times New Roman" w:hAnsi="Times New Roman" w:cs="Times New Roman"/>
        </w:rPr>
        <w:t>(ASU)</w:t>
      </w:r>
      <w:r w:rsidR="001F6314">
        <w:rPr>
          <w:rFonts w:ascii="Times New Roman" w:hAnsi="Times New Roman" w:cs="Times New Roman"/>
        </w:rPr>
        <w:t>.</w:t>
      </w:r>
      <w:r w:rsidR="00AD1A68">
        <w:rPr>
          <w:rFonts w:ascii="Times New Roman" w:hAnsi="Times New Roman" w:cs="Times New Roman"/>
        </w:rPr>
        <w:t xml:space="preserve"> This marks Arizona Opera’s second</w:t>
      </w:r>
      <w:r w:rsidR="003C7225">
        <w:rPr>
          <w:rFonts w:ascii="Times New Roman" w:hAnsi="Times New Roman" w:cs="Times New Roman"/>
        </w:rPr>
        <w:t xml:space="preserve"> </w:t>
      </w:r>
      <w:r w:rsidR="00EF65F0">
        <w:rPr>
          <w:rFonts w:ascii="Times New Roman" w:hAnsi="Times New Roman" w:cs="Times New Roman"/>
        </w:rPr>
        <w:t xml:space="preserve">consecutive, </w:t>
      </w:r>
      <w:r w:rsidR="003C7225">
        <w:rPr>
          <w:rFonts w:ascii="Times New Roman" w:hAnsi="Times New Roman" w:cs="Times New Roman"/>
        </w:rPr>
        <w:t>two-year</w:t>
      </w:r>
      <w:r w:rsidR="00AD1A68">
        <w:rPr>
          <w:rFonts w:ascii="Times New Roman" w:hAnsi="Times New Roman" w:cs="Times New Roman"/>
        </w:rPr>
        <w:t xml:space="preserve"> Innovation Grant </w:t>
      </w:r>
      <w:r w:rsidR="003C7225">
        <w:rPr>
          <w:rFonts w:ascii="Times New Roman" w:hAnsi="Times New Roman" w:cs="Times New Roman"/>
        </w:rPr>
        <w:t xml:space="preserve">since the </w:t>
      </w:r>
      <w:r w:rsidR="005259E0">
        <w:rPr>
          <w:rFonts w:ascii="Times New Roman" w:hAnsi="Times New Roman" w:cs="Times New Roman"/>
        </w:rPr>
        <w:t xml:space="preserve">grant </w:t>
      </w:r>
      <w:r w:rsidR="003C7225">
        <w:rPr>
          <w:rFonts w:ascii="Times New Roman" w:hAnsi="Times New Roman" w:cs="Times New Roman"/>
        </w:rPr>
        <w:t>program’s inception four years ago.</w:t>
      </w:r>
    </w:p>
    <w:p w14:paraId="767D55FB" w14:textId="415862BD" w:rsidR="00DC56CB" w:rsidRDefault="00DC56CB" w:rsidP="00A07362">
      <w:pPr>
        <w:contextualSpacing/>
        <w:rPr>
          <w:rFonts w:ascii="Times New Roman" w:hAnsi="Times New Roman" w:cs="Times New Roman"/>
        </w:rPr>
      </w:pPr>
    </w:p>
    <w:p w14:paraId="0891267D" w14:textId="7C794034" w:rsidR="00397331" w:rsidRDefault="00397331" w:rsidP="00BB2C9A">
      <w:pPr>
        <w:spacing w:after="0"/>
        <w:rPr>
          <w:rFonts w:ascii="Times New Roman" w:hAnsi="Times New Roman" w:cs="Times New Roman"/>
        </w:rPr>
      </w:pPr>
      <w:r>
        <w:rPr>
          <w:rFonts w:ascii="Times New Roman" w:hAnsi="Times New Roman" w:cs="Times New Roman"/>
        </w:rPr>
        <w:t xml:space="preserve">Through </w:t>
      </w:r>
      <w:r w:rsidR="00EE664B">
        <w:rPr>
          <w:rFonts w:ascii="Times New Roman" w:hAnsi="Times New Roman" w:cs="Times New Roman"/>
        </w:rPr>
        <w:t>this</w:t>
      </w:r>
      <w:r>
        <w:rPr>
          <w:rFonts w:ascii="Times New Roman" w:hAnsi="Times New Roman" w:cs="Times New Roman"/>
        </w:rPr>
        <w:t xml:space="preserve"> new partnership, </w:t>
      </w:r>
      <w:r w:rsidR="00032D0B" w:rsidRPr="00BF4DBA">
        <w:rPr>
          <w:rFonts w:ascii="Times New Roman" w:hAnsi="Times New Roman" w:cs="Times New Roman"/>
        </w:rPr>
        <w:t>Arizona Opera</w:t>
      </w:r>
      <w:r w:rsidR="006E5923">
        <w:rPr>
          <w:rFonts w:ascii="Times New Roman" w:hAnsi="Times New Roman" w:cs="Times New Roman"/>
        </w:rPr>
        <w:t xml:space="preserve"> </w:t>
      </w:r>
      <w:r w:rsidR="00AB555A">
        <w:rPr>
          <w:rFonts w:ascii="Times New Roman" w:hAnsi="Times New Roman" w:cs="Times New Roman"/>
        </w:rPr>
        <w:t>and</w:t>
      </w:r>
      <w:r w:rsidR="006E5923">
        <w:rPr>
          <w:rFonts w:ascii="Times New Roman" w:hAnsi="Times New Roman" w:cs="Times New Roman"/>
        </w:rPr>
        <w:t xml:space="preserve"> ASU’s</w:t>
      </w:r>
      <w:r w:rsidR="00021EC6">
        <w:rPr>
          <w:rFonts w:ascii="Times New Roman" w:hAnsi="Times New Roman" w:cs="Times New Roman"/>
        </w:rPr>
        <w:t xml:space="preserve"> </w:t>
      </w:r>
      <w:r w:rsidR="00032D0B" w:rsidRPr="00BF4DBA">
        <w:rPr>
          <w:rFonts w:ascii="Times New Roman" w:hAnsi="Times New Roman" w:cs="Times New Roman"/>
        </w:rPr>
        <w:t>National Accelerator for Cultural Innovation</w:t>
      </w:r>
      <w:r w:rsidR="00EE664B">
        <w:rPr>
          <w:rFonts w:ascii="Times New Roman" w:hAnsi="Times New Roman" w:cs="Times New Roman"/>
        </w:rPr>
        <w:t>—part of the Herberger Institute for Design and the Arts—</w:t>
      </w:r>
      <w:r w:rsidR="00032D0B" w:rsidRPr="00BF4DBA">
        <w:rPr>
          <w:rFonts w:ascii="Times New Roman" w:hAnsi="Times New Roman" w:cs="Times New Roman"/>
        </w:rPr>
        <w:t xml:space="preserve">will </w:t>
      </w:r>
      <w:r w:rsidR="001F6314">
        <w:rPr>
          <w:rFonts w:ascii="Times New Roman" w:hAnsi="Times New Roman" w:cs="Times New Roman"/>
        </w:rPr>
        <w:t>develop</w:t>
      </w:r>
      <w:r w:rsidR="001F6314" w:rsidRPr="00BF4DBA">
        <w:rPr>
          <w:rFonts w:ascii="Times New Roman" w:hAnsi="Times New Roman" w:cs="Times New Roman"/>
        </w:rPr>
        <w:t xml:space="preserve"> </w:t>
      </w:r>
      <w:r w:rsidR="00032D0B" w:rsidRPr="00BF4DBA">
        <w:rPr>
          <w:rFonts w:ascii="Times New Roman" w:hAnsi="Times New Roman" w:cs="Times New Roman"/>
        </w:rPr>
        <w:t xml:space="preserve">and launch a </w:t>
      </w:r>
      <w:r>
        <w:rPr>
          <w:rFonts w:ascii="Times New Roman" w:hAnsi="Times New Roman" w:cs="Times New Roman"/>
        </w:rPr>
        <w:t xml:space="preserve">new, </w:t>
      </w:r>
      <w:r w:rsidR="00032D0B" w:rsidRPr="00BF4DBA">
        <w:rPr>
          <w:rFonts w:ascii="Times New Roman" w:hAnsi="Times New Roman" w:cs="Times New Roman"/>
        </w:rPr>
        <w:t>venture</w:t>
      </w:r>
      <w:r w:rsidR="00FE59FD">
        <w:rPr>
          <w:rFonts w:ascii="Times New Roman" w:hAnsi="Times New Roman" w:cs="Times New Roman"/>
        </w:rPr>
        <w:t xml:space="preserve"> </w:t>
      </w:r>
      <w:r w:rsidR="00032D0B" w:rsidRPr="00BF4DBA">
        <w:rPr>
          <w:rFonts w:ascii="Times New Roman" w:hAnsi="Times New Roman" w:cs="Times New Roman"/>
        </w:rPr>
        <w:t>capital-inspired competition</w:t>
      </w:r>
      <w:r>
        <w:rPr>
          <w:rFonts w:ascii="Times New Roman" w:hAnsi="Times New Roman" w:cs="Times New Roman"/>
        </w:rPr>
        <w:t xml:space="preserve">, with a goal of reimagining </w:t>
      </w:r>
      <w:r w:rsidR="006124EE">
        <w:rPr>
          <w:rFonts w:ascii="Times New Roman" w:hAnsi="Times New Roman" w:cs="Times New Roman"/>
        </w:rPr>
        <w:t>earned income opportunities</w:t>
      </w:r>
      <w:r>
        <w:rPr>
          <w:rFonts w:ascii="Times New Roman" w:hAnsi="Times New Roman" w:cs="Times New Roman"/>
        </w:rPr>
        <w:t xml:space="preserve"> for </w:t>
      </w:r>
      <w:r w:rsidR="00C72CB3">
        <w:rPr>
          <w:rFonts w:ascii="Times New Roman" w:hAnsi="Times New Roman" w:cs="Times New Roman"/>
        </w:rPr>
        <w:t>Arizona O</w:t>
      </w:r>
      <w:r>
        <w:rPr>
          <w:rFonts w:ascii="Times New Roman" w:hAnsi="Times New Roman" w:cs="Times New Roman"/>
        </w:rPr>
        <w:t xml:space="preserve">pera, </w:t>
      </w:r>
      <w:r w:rsidR="006124EE">
        <w:rPr>
          <w:rFonts w:ascii="Times New Roman" w:hAnsi="Times New Roman" w:cs="Times New Roman"/>
        </w:rPr>
        <w:t>while</w:t>
      </w:r>
      <w:r>
        <w:rPr>
          <w:rFonts w:ascii="Times New Roman" w:hAnsi="Times New Roman" w:cs="Times New Roman"/>
        </w:rPr>
        <w:t xml:space="preserve"> </w:t>
      </w:r>
      <w:r w:rsidRPr="00616B0B">
        <w:rPr>
          <w:rFonts w:ascii="Times New Roman" w:eastAsia="Times New Roman" w:hAnsi="Times New Roman" w:cs="Times New Roman"/>
          <w:color w:val="000000" w:themeColor="text1"/>
        </w:rPr>
        <w:t>identify</w:t>
      </w:r>
      <w:r>
        <w:rPr>
          <w:rFonts w:ascii="Times New Roman" w:eastAsia="Times New Roman" w:hAnsi="Times New Roman" w:cs="Times New Roman"/>
          <w:color w:val="000000" w:themeColor="text1"/>
        </w:rPr>
        <w:t>ing</w:t>
      </w:r>
      <w:r w:rsidRPr="00616B0B">
        <w:rPr>
          <w:rFonts w:ascii="Times New Roman" w:eastAsia="Times New Roman" w:hAnsi="Times New Roman" w:cs="Times New Roman"/>
          <w:color w:val="000000" w:themeColor="text1"/>
        </w:rPr>
        <w:t xml:space="preserve"> viable frameworks for groundbreaking </w:t>
      </w:r>
      <w:r w:rsidR="002B704F">
        <w:rPr>
          <w:rFonts w:ascii="Times New Roman" w:eastAsia="Times New Roman" w:hAnsi="Times New Roman" w:cs="Times New Roman"/>
          <w:color w:val="000000" w:themeColor="text1"/>
        </w:rPr>
        <w:t>solutions</w:t>
      </w:r>
      <w:r w:rsidRPr="00616B0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across</w:t>
      </w:r>
      <w:r w:rsidRPr="00616B0B">
        <w:rPr>
          <w:rFonts w:ascii="Times New Roman" w:eastAsia="Times New Roman" w:hAnsi="Times New Roman" w:cs="Times New Roman"/>
          <w:color w:val="000000" w:themeColor="text1"/>
        </w:rPr>
        <w:t xml:space="preserve"> the</w:t>
      </w:r>
      <w:r w:rsidR="006124EE">
        <w:rPr>
          <w:rFonts w:ascii="Times New Roman" w:eastAsia="Times New Roman" w:hAnsi="Times New Roman" w:cs="Times New Roman"/>
          <w:color w:val="000000" w:themeColor="text1"/>
        </w:rPr>
        <w:t xml:space="preserve"> entire</w:t>
      </w:r>
      <w:r w:rsidRPr="00616B0B">
        <w:rPr>
          <w:rFonts w:ascii="Times New Roman" w:eastAsia="Times New Roman" w:hAnsi="Times New Roman" w:cs="Times New Roman"/>
          <w:color w:val="000000" w:themeColor="text1"/>
        </w:rPr>
        <w:t xml:space="preserve"> cultural sector</w:t>
      </w:r>
      <w:r>
        <w:rPr>
          <w:rFonts w:ascii="Times New Roman" w:hAnsi="Times New Roman" w:cs="Times New Roman"/>
        </w:rPr>
        <w:t>.</w:t>
      </w:r>
      <w:r w:rsidR="005968CE">
        <w:rPr>
          <w:rFonts w:ascii="Times New Roman" w:hAnsi="Times New Roman" w:cs="Times New Roman"/>
        </w:rPr>
        <w:t xml:space="preserve"> </w:t>
      </w:r>
      <w:r w:rsidR="002B704F" w:rsidRPr="002B704F">
        <w:rPr>
          <w:rFonts w:ascii="Times New Roman" w:hAnsi="Times New Roman" w:cs="Times New Roman"/>
        </w:rPr>
        <w:t>In doing so, ASU achieves vital components of its mission: providing applied experience for students and investing in the cultural wellbeing of its surrounding community</w:t>
      </w:r>
      <w:r w:rsidR="002B704F">
        <w:rPr>
          <w:rFonts w:ascii="Times New Roman" w:hAnsi="Times New Roman" w:cs="Times New Roman"/>
        </w:rPr>
        <w:t xml:space="preserve">. </w:t>
      </w:r>
      <w:r w:rsidR="005968CE">
        <w:rPr>
          <w:rFonts w:ascii="Times New Roman" w:hAnsi="Times New Roman" w:cs="Times New Roman"/>
        </w:rPr>
        <w:t xml:space="preserve">While there exist a variety of opera competitions and venture capital competitions, this competition marks the first time that the two worlds </w:t>
      </w:r>
      <w:r w:rsidR="00BA6617">
        <w:rPr>
          <w:rFonts w:ascii="Times New Roman" w:hAnsi="Times New Roman" w:cs="Times New Roman"/>
        </w:rPr>
        <w:t>are brought</w:t>
      </w:r>
      <w:r w:rsidR="005968CE">
        <w:rPr>
          <w:rFonts w:ascii="Times New Roman" w:hAnsi="Times New Roman" w:cs="Times New Roman"/>
        </w:rPr>
        <w:t xml:space="preserve"> together in this way.</w:t>
      </w:r>
    </w:p>
    <w:p w14:paraId="5F374803" w14:textId="77777777" w:rsidR="00397331" w:rsidRDefault="00397331" w:rsidP="00BB2C9A">
      <w:pPr>
        <w:spacing w:after="0"/>
        <w:rPr>
          <w:rFonts w:ascii="Times New Roman" w:hAnsi="Times New Roman" w:cs="Times New Roman"/>
        </w:rPr>
      </w:pPr>
    </w:p>
    <w:p w14:paraId="41B827FE" w14:textId="7E134104" w:rsidR="00C25DDF" w:rsidRDefault="00032D0B">
      <w:pPr>
        <w:spacing w:after="0"/>
        <w:rPr>
          <w:rFonts w:ascii="Times New Roman" w:hAnsi="Times New Roman" w:cs="Times New Roman"/>
        </w:rPr>
      </w:pPr>
      <w:r w:rsidRPr="00BF4DBA">
        <w:rPr>
          <w:rFonts w:ascii="Times New Roman" w:hAnsi="Times New Roman" w:cs="Times New Roman"/>
        </w:rPr>
        <w:t xml:space="preserve">Teams </w:t>
      </w:r>
      <w:r w:rsidR="0000269C">
        <w:rPr>
          <w:rFonts w:ascii="Times New Roman" w:hAnsi="Times New Roman" w:cs="Times New Roman"/>
        </w:rPr>
        <w:t xml:space="preserve">of innovators </w:t>
      </w:r>
      <w:r w:rsidR="005D228F">
        <w:rPr>
          <w:rFonts w:ascii="Times New Roman" w:hAnsi="Times New Roman" w:cs="Times New Roman"/>
        </w:rPr>
        <w:t xml:space="preserve">across the country </w:t>
      </w:r>
      <w:r w:rsidR="00B1670C">
        <w:rPr>
          <w:rFonts w:ascii="Times New Roman" w:hAnsi="Times New Roman" w:cs="Times New Roman"/>
        </w:rPr>
        <w:t>will</w:t>
      </w:r>
      <w:r w:rsidRPr="00BF4DBA">
        <w:rPr>
          <w:rFonts w:ascii="Times New Roman" w:hAnsi="Times New Roman" w:cs="Times New Roman"/>
        </w:rPr>
        <w:t xml:space="preserve"> </w:t>
      </w:r>
      <w:r w:rsidR="00BB2C9A">
        <w:rPr>
          <w:rFonts w:ascii="Times New Roman" w:hAnsi="Times New Roman" w:cs="Times New Roman"/>
        </w:rPr>
        <w:t xml:space="preserve">be </w:t>
      </w:r>
      <w:r w:rsidR="001F6314">
        <w:rPr>
          <w:rFonts w:ascii="Times New Roman" w:hAnsi="Times New Roman" w:cs="Times New Roman"/>
        </w:rPr>
        <w:t xml:space="preserve">invited to </w:t>
      </w:r>
      <w:r w:rsidRPr="00BF4DBA">
        <w:rPr>
          <w:rFonts w:ascii="Times New Roman" w:hAnsi="Times New Roman" w:cs="Times New Roman"/>
        </w:rPr>
        <w:t>present</w:t>
      </w:r>
      <w:r w:rsidR="0000269C">
        <w:rPr>
          <w:rFonts w:ascii="Times New Roman" w:hAnsi="Times New Roman" w:cs="Times New Roman"/>
        </w:rPr>
        <w:t xml:space="preserve"> </w:t>
      </w:r>
      <w:r w:rsidRPr="00BF4DBA">
        <w:rPr>
          <w:rFonts w:ascii="Times New Roman" w:hAnsi="Times New Roman" w:cs="Times New Roman"/>
        </w:rPr>
        <w:t>funding concepts designed to create new</w:t>
      </w:r>
      <w:r w:rsidR="005D228F">
        <w:rPr>
          <w:rFonts w:ascii="Times New Roman" w:hAnsi="Times New Roman" w:cs="Times New Roman"/>
        </w:rPr>
        <w:t xml:space="preserve"> and</w:t>
      </w:r>
      <w:r w:rsidR="006041D8">
        <w:rPr>
          <w:rFonts w:ascii="Times New Roman" w:hAnsi="Times New Roman" w:cs="Times New Roman"/>
        </w:rPr>
        <w:t xml:space="preserve"> novel</w:t>
      </w:r>
      <w:r w:rsidRPr="00BF4DBA">
        <w:rPr>
          <w:rFonts w:ascii="Times New Roman" w:hAnsi="Times New Roman" w:cs="Times New Roman"/>
        </w:rPr>
        <w:t xml:space="preserve"> earned revenue sources for Arizona Opera</w:t>
      </w:r>
      <w:r w:rsidR="006B79DE">
        <w:rPr>
          <w:rFonts w:ascii="Times New Roman" w:hAnsi="Times New Roman" w:cs="Times New Roman"/>
        </w:rPr>
        <w:t>,</w:t>
      </w:r>
      <w:r w:rsidR="00BB2C9A">
        <w:rPr>
          <w:rFonts w:ascii="Times New Roman" w:hAnsi="Times New Roman" w:cs="Times New Roman"/>
        </w:rPr>
        <w:t xml:space="preserve"> through a national call for proposals later this year. Working with Arizona Opera, </w:t>
      </w:r>
      <w:r w:rsidR="00BB2C9A">
        <w:rPr>
          <w:rFonts w:ascii="Times New Roman" w:eastAsia="Times New Roman" w:hAnsi="Times New Roman" w:cs="Times New Roman"/>
          <w:color w:val="000000" w:themeColor="text1"/>
        </w:rPr>
        <w:t>A</w:t>
      </w:r>
      <w:r w:rsidR="00BB2C9A" w:rsidRPr="00616B0B">
        <w:rPr>
          <w:rFonts w:ascii="Times New Roman" w:eastAsia="Times New Roman" w:hAnsi="Times New Roman" w:cs="Times New Roman"/>
          <w:color w:val="000000" w:themeColor="text1"/>
        </w:rPr>
        <w:t xml:space="preserve">SU will prototype a </w:t>
      </w:r>
      <w:r w:rsidR="00BB2C9A" w:rsidRPr="0051352F">
        <w:rPr>
          <w:rFonts w:ascii="Times New Roman" w:eastAsia="Times New Roman" w:hAnsi="Times New Roman" w:cs="Times New Roman"/>
          <w:color w:val="000000" w:themeColor="text1"/>
        </w:rPr>
        <w:t>n</w:t>
      </w:r>
      <w:r w:rsidR="00BB2C9A" w:rsidRPr="00616B0B">
        <w:rPr>
          <w:rFonts w:ascii="Times New Roman" w:eastAsia="Times New Roman" w:hAnsi="Times New Roman" w:cs="Times New Roman"/>
          <w:color w:val="000000" w:themeColor="text1"/>
        </w:rPr>
        <w:t xml:space="preserve">ew </w:t>
      </w:r>
      <w:r w:rsidR="00BB2C9A" w:rsidRPr="0051352F">
        <w:rPr>
          <w:rFonts w:ascii="Times New Roman" w:eastAsia="Times New Roman" w:hAnsi="Times New Roman" w:cs="Times New Roman"/>
          <w:color w:val="000000" w:themeColor="text1"/>
        </w:rPr>
        <w:t>c</w:t>
      </w:r>
      <w:r w:rsidR="00BB2C9A" w:rsidRPr="00616B0B">
        <w:rPr>
          <w:rFonts w:ascii="Times New Roman" w:eastAsia="Times New Roman" w:hAnsi="Times New Roman" w:cs="Times New Roman"/>
          <w:color w:val="000000" w:themeColor="text1"/>
        </w:rPr>
        <w:t xml:space="preserve">ultural </w:t>
      </w:r>
      <w:r w:rsidR="00BB2C9A" w:rsidRPr="0051352F">
        <w:rPr>
          <w:rFonts w:ascii="Times New Roman" w:eastAsia="Times New Roman" w:hAnsi="Times New Roman" w:cs="Times New Roman"/>
          <w:color w:val="000000" w:themeColor="text1"/>
        </w:rPr>
        <w:t>m</w:t>
      </w:r>
      <w:r w:rsidR="00BB2C9A" w:rsidRPr="00616B0B">
        <w:rPr>
          <w:rFonts w:ascii="Times New Roman" w:eastAsia="Times New Roman" w:hAnsi="Times New Roman" w:cs="Times New Roman"/>
          <w:color w:val="000000" w:themeColor="text1"/>
        </w:rPr>
        <w:t xml:space="preserve">odels </w:t>
      </w:r>
      <w:r w:rsidR="00BB2C9A" w:rsidRPr="0051352F">
        <w:rPr>
          <w:rFonts w:ascii="Times New Roman" w:eastAsia="Times New Roman" w:hAnsi="Times New Roman" w:cs="Times New Roman"/>
          <w:color w:val="000000" w:themeColor="text1"/>
        </w:rPr>
        <w:t>l</w:t>
      </w:r>
      <w:r w:rsidR="00BB2C9A" w:rsidRPr="00616B0B">
        <w:rPr>
          <w:rFonts w:ascii="Times New Roman" w:eastAsia="Times New Roman" w:hAnsi="Times New Roman" w:cs="Times New Roman"/>
          <w:color w:val="000000" w:themeColor="text1"/>
        </w:rPr>
        <w:t>ab and</w:t>
      </w:r>
      <w:r w:rsidR="00BB2C9A" w:rsidRPr="0051352F">
        <w:rPr>
          <w:rFonts w:ascii="Times New Roman" w:eastAsia="Times New Roman" w:hAnsi="Times New Roman" w:cs="Times New Roman"/>
          <w:color w:val="000000" w:themeColor="text1"/>
        </w:rPr>
        <w:t xml:space="preserve"> s</w:t>
      </w:r>
      <w:r w:rsidR="00BB2C9A" w:rsidRPr="00616B0B">
        <w:rPr>
          <w:rFonts w:ascii="Times New Roman" w:eastAsia="Times New Roman" w:hAnsi="Times New Roman" w:cs="Times New Roman"/>
          <w:color w:val="000000" w:themeColor="text1"/>
        </w:rPr>
        <w:t xml:space="preserve">tudio </w:t>
      </w:r>
      <w:r w:rsidR="00BB2C9A" w:rsidRPr="0051352F">
        <w:rPr>
          <w:rFonts w:ascii="Times New Roman" w:eastAsia="Times New Roman" w:hAnsi="Times New Roman" w:cs="Times New Roman"/>
          <w:color w:val="000000" w:themeColor="text1"/>
        </w:rPr>
        <w:t>c</w:t>
      </w:r>
      <w:r w:rsidR="00BB2C9A" w:rsidRPr="00616B0B">
        <w:rPr>
          <w:rFonts w:ascii="Times New Roman" w:eastAsia="Times New Roman" w:hAnsi="Times New Roman" w:cs="Times New Roman"/>
          <w:color w:val="000000" w:themeColor="text1"/>
        </w:rPr>
        <w:t xml:space="preserve">ourse that will </w:t>
      </w:r>
      <w:r w:rsidR="006041D8">
        <w:rPr>
          <w:rFonts w:ascii="Times New Roman" w:eastAsia="Times New Roman" w:hAnsi="Times New Roman" w:cs="Times New Roman"/>
          <w:color w:val="000000" w:themeColor="text1"/>
        </w:rPr>
        <w:t>engage in the work of vetting submissions for the competition to identify a select group of finalists</w:t>
      </w:r>
      <w:r w:rsidR="00BD70A7">
        <w:rPr>
          <w:rFonts w:ascii="Times New Roman" w:eastAsia="Times New Roman" w:hAnsi="Times New Roman" w:cs="Times New Roman"/>
          <w:color w:val="000000" w:themeColor="text1"/>
        </w:rPr>
        <w:t xml:space="preserve"> in the spring of 2020. </w:t>
      </w:r>
      <w:r w:rsidR="006041D8">
        <w:rPr>
          <w:rFonts w:ascii="Times New Roman" w:eastAsia="Times New Roman" w:hAnsi="Times New Roman" w:cs="Times New Roman"/>
          <w:color w:val="000000" w:themeColor="text1"/>
        </w:rPr>
        <w:t xml:space="preserve">Proposals that reach the finals will </w:t>
      </w:r>
      <w:r w:rsidR="00686777">
        <w:rPr>
          <w:rFonts w:ascii="Times New Roman" w:eastAsia="Times New Roman" w:hAnsi="Times New Roman" w:cs="Times New Roman"/>
          <w:color w:val="000000" w:themeColor="text1"/>
        </w:rPr>
        <w:t xml:space="preserve">then </w:t>
      </w:r>
      <w:r w:rsidR="006041D8">
        <w:rPr>
          <w:rFonts w:ascii="Times New Roman" w:eastAsia="Times New Roman" w:hAnsi="Times New Roman" w:cs="Times New Roman"/>
          <w:color w:val="000000" w:themeColor="text1"/>
        </w:rPr>
        <w:t xml:space="preserve">be evaluated by a group of business and thought leaders </w:t>
      </w:r>
      <w:r w:rsidR="00FD1332">
        <w:rPr>
          <w:rFonts w:ascii="Times New Roman" w:eastAsia="Times New Roman" w:hAnsi="Times New Roman" w:cs="Times New Roman"/>
          <w:color w:val="000000" w:themeColor="text1"/>
        </w:rPr>
        <w:t xml:space="preserve">assembled by ASU and Arizona Opera </w:t>
      </w:r>
      <w:r w:rsidR="006041D8">
        <w:rPr>
          <w:rFonts w:ascii="Times New Roman" w:eastAsia="Times New Roman" w:hAnsi="Times New Roman" w:cs="Times New Roman"/>
          <w:color w:val="000000" w:themeColor="text1"/>
        </w:rPr>
        <w:t xml:space="preserve">to determine which team will </w:t>
      </w:r>
      <w:r w:rsidR="00BB2C9A" w:rsidRPr="0051352F">
        <w:rPr>
          <w:rFonts w:ascii="Times New Roman" w:hAnsi="Times New Roman" w:cs="Times New Roman"/>
          <w:color w:val="000000" w:themeColor="text1"/>
        </w:rPr>
        <w:t xml:space="preserve">be awarded a </w:t>
      </w:r>
      <w:r w:rsidR="00FD1332">
        <w:rPr>
          <w:rFonts w:ascii="Times New Roman" w:hAnsi="Times New Roman" w:cs="Times New Roman"/>
          <w:color w:val="000000" w:themeColor="text1"/>
        </w:rPr>
        <w:t>top</w:t>
      </w:r>
      <w:r w:rsidR="00686777">
        <w:rPr>
          <w:rFonts w:ascii="Times New Roman" w:hAnsi="Times New Roman" w:cs="Times New Roman"/>
          <w:color w:val="000000" w:themeColor="text1"/>
        </w:rPr>
        <w:t xml:space="preserve"> cash</w:t>
      </w:r>
      <w:r w:rsidR="00FD1332">
        <w:rPr>
          <w:rFonts w:ascii="Times New Roman" w:hAnsi="Times New Roman" w:cs="Times New Roman"/>
          <w:color w:val="000000" w:themeColor="text1"/>
        </w:rPr>
        <w:t xml:space="preserve"> </w:t>
      </w:r>
      <w:r w:rsidR="00BB2C9A" w:rsidRPr="0051352F">
        <w:rPr>
          <w:rFonts w:ascii="Times New Roman" w:hAnsi="Times New Roman" w:cs="Times New Roman"/>
          <w:color w:val="000000" w:themeColor="text1"/>
        </w:rPr>
        <w:t>prize of $25,000</w:t>
      </w:r>
      <w:r w:rsidR="00BB2C9A">
        <w:rPr>
          <w:rFonts w:ascii="Times New Roman" w:hAnsi="Times New Roman" w:cs="Times New Roman"/>
          <w:color w:val="000000" w:themeColor="text1"/>
        </w:rPr>
        <w:t>.</w:t>
      </w:r>
      <w:r w:rsidR="00686777">
        <w:rPr>
          <w:rFonts w:ascii="Times New Roman" w:hAnsi="Times New Roman" w:cs="Times New Roman"/>
          <w:color w:val="000000" w:themeColor="text1"/>
        </w:rPr>
        <w:t xml:space="preserve"> </w:t>
      </w:r>
      <w:r w:rsidR="00BD70A7">
        <w:rPr>
          <w:rFonts w:ascii="Times New Roman" w:hAnsi="Times New Roman" w:cs="Times New Roman"/>
          <w:color w:val="000000" w:themeColor="text1"/>
        </w:rPr>
        <w:t>In phase two of the program, t</w:t>
      </w:r>
      <w:r w:rsidR="00BB2C9A">
        <w:rPr>
          <w:rFonts w:ascii="Times New Roman" w:hAnsi="Times New Roman" w:cs="Times New Roman"/>
          <w:color w:val="000000" w:themeColor="text1"/>
        </w:rPr>
        <w:t xml:space="preserve">he grant provides $100,000 of seed </w:t>
      </w:r>
      <w:r w:rsidR="009C49D7">
        <w:rPr>
          <w:rFonts w:ascii="Times New Roman" w:hAnsi="Times New Roman" w:cs="Times New Roman"/>
          <w:color w:val="000000" w:themeColor="text1"/>
        </w:rPr>
        <w:t>capital, which</w:t>
      </w:r>
      <w:r w:rsidR="00BB2C9A">
        <w:rPr>
          <w:rFonts w:ascii="Times New Roman" w:hAnsi="Times New Roman" w:cs="Times New Roman"/>
          <w:color w:val="000000" w:themeColor="text1"/>
        </w:rPr>
        <w:t xml:space="preserve"> will </w:t>
      </w:r>
      <w:r w:rsidR="00BA6617">
        <w:rPr>
          <w:rFonts w:ascii="Times New Roman" w:hAnsi="Times New Roman" w:cs="Times New Roman"/>
          <w:color w:val="000000" w:themeColor="text1"/>
        </w:rPr>
        <w:t xml:space="preserve">be </w:t>
      </w:r>
      <w:r w:rsidR="00BB2C9A">
        <w:rPr>
          <w:rFonts w:ascii="Times New Roman" w:hAnsi="Times New Roman" w:cs="Times New Roman"/>
          <w:color w:val="000000" w:themeColor="text1"/>
        </w:rPr>
        <w:t xml:space="preserve">used by Arizona Opera to support the launch of the winning concept, with a goal of </w:t>
      </w:r>
      <w:r w:rsidR="006477D2">
        <w:rPr>
          <w:rFonts w:ascii="Times New Roman" w:hAnsi="Times New Roman" w:cs="Times New Roman"/>
        </w:rPr>
        <w:t>generat</w:t>
      </w:r>
      <w:r w:rsidR="00BB2C9A">
        <w:rPr>
          <w:rFonts w:ascii="Times New Roman" w:hAnsi="Times New Roman" w:cs="Times New Roman"/>
        </w:rPr>
        <w:t>ing</w:t>
      </w:r>
      <w:r w:rsidR="006477D2">
        <w:rPr>
          <w:rFonts w:ascii="Times New Roman" w:hAnsi="Times New Roman" w:cs="Times New Roman"/>
        </w:rPr>
        <w:t xml:space="preserve"> </w:t>
      </w:r>
      <w:r w:rsidR="00273E06">
        <w:rPr>
          <w:rFonts w:ascii="Times New Roman" w:hAnsi="Times New Roman" w:cs="Times New Roman"/>
        </w:rPr>
        <w:t xml:space="preserve">$1 million </w:t>
      </w:r>
      <w:r w:rsidR="005E2474">
        <w:rPr>
          <w:rFonts w:ascii="Times New Roman" w:hAnsi="Times New Roman" w:cs="Times New Roman"/>
        </w:rPr>
        <w:t>in new</w:t>
      </w:r>
      <w:r w:rsidR="00BB2C9A">
        <w:rPr>
          <w:rFonts w:ascii="Times New Roman" w:hAnsi="Times New Roman" w:cs="Times New Roman"/>
        </w:rPr>
        <w:t xml:space="preserve">, annually recurring </w:t>
      </w:r>
      <w:r w:rsidR="00686777">
        <w:rPr>
          <w:rFonts w:ascii="Times New Roman" w:hAnsi="Times New Roman" w:cs="Times New Roman"/>
        </w:rPr>
        <w:t xml:space="preserve">net </w:t>
      </w:r>
      <w:r w:rsidR="005E2474">
        <w:rPr>
          <w:rFonts w:ascii="Times New Roman" w:hAnsi="Times New Roman" w:cs="Times New Roman"/>
        </w:rPr>
        <w:t>earned revenue</w:t>
      </w:r>
      <w:r w:rsidR="00BB2C9A">
        <w:rPr>
          <w:rFonts w:ascii="Times New Roman" w:hAnsi="Times New Roman" w:cs="Times New Roman"/>
        </w:rPr>
        <w:t xml:space="preserve"> within</w:t>
      </w:r>
      <w:r w:rsidR="00603865">
        <w:rPr>
          <w:rFonts w:ascii="Times New Roman" w:hAnsi="Times New Roman" w:cs="Times New Roman"/>
        </w:rPr>
        <w:t xml:space="preserve"> </w:t>
      </w:r>
      <w:r w:rsidR="00BB1C52">
        <w:rPr>
          <w:rFonts w:ascii="Times New Roman" w:hAnsi="Times New Roman" w:cs="Times New Roman"/>
        </w:rPr>
        <w:t>five year</w:t>
      </w:r>
      <w:r w:rsidR="003950CD">
        <w:rPr>
          <w:rFonts w:ascii="Times New Roman" w:hAnsi="Times New Roman" w:cs="Times New Roman"/>
        </w:rPr>
        <w:t>s.</w:t>
      </w:r>
      <w:r w:rsidR="002D7EFB">
        <w:rPr>
          <w:rFonts w:ascii="Times New Roman" w:hAnsi="Times New Roman" w:cs="Times New Roman"/>
        </w:rPr>
        <w:t xml:space="preserve"> </w:t>
      </w:r>
    </w:p>
    <w:p w14:paraId="2237C81A" w14:textId="51044F02" w:rsidR="000215AB" w:rsidRDefault="000215AB" w:rsidP="009E27D2">
      <w:pPr>
        <w:spacing w:after="0"/>
        <w:rPr>
          <w:rFonts w:ascii="Times New Roman" w:hAnsi="Times New Roman" w:cs="Times New Roman"/>
        </w:rPr>
      </w:pPr>
    </w:p>
    <w:p w14:paraId="2D57D718" w14:textId="44702DCC" w:rsidR="000215AB" w:rsidRDefault="000215AB" w:rsidP="009D4DE8">
      <w:pPr>
        <w:spacing w:after="0"/>
        <w:rPr>
          <w:rFonts w:ascii="Times New Roman" w:hAnsi="Times New Roman" w:cs="Times New Roman"/>
        </w:rPr>
      </w:pPr>
      <w:r>
        <w:rPr>
          <w:rFonts w:ascii="Times New Roman" w:hAnsi="Times New Roman" w:cs="Times New Roman"/>
        </w:rPr>
        <w:t>“</w:t>
      </w:r>
      <w:r w:rsidR="005206C7">
        <w:rPr>
          <w:rFonts w:ascii="Times New Roman" w:hAnsi="Times New Roman" w:cs="Times New Roman"/>
        </w:rPr>
        <w:t>As reflected in Arizona Opera’s new artistic program, w</w:t>
      </w:r>
      <w:r w:rsidR="003950CD">
        <w:rPr>
          <w:rFonts w:ascii="Times New Roman" w:hAnsi="Times New Roman" w:cs="Times New Roman"/>
        </w:rPr>
        <w:t xml:space="preserve">e are living in a time of </w:t>
      </w:r>
      <w:r w:rsidR="00586CE7">
        <w:rPr>
          <w:rFonts w:ascii="Times New Roman" w:hAnsi="Times New Roman" w:cs="Times New Roman"/>
        </w:rPr>
        <w:t>incredible energy</w:t>
      </w:r>
      <w:r w:rsidR="00A246F9">
        <w:rPr>
          <w:rFonts w:ascii="Times New Roman" w:hAnsi="Times New Roman" w:cs="Times New Roman"/>
        </w:rPr>
        <w:t xml:space="preserve"> and innovation </w:t>
      </w:r>
      <w:r w:rsidR="00586CE7">
        <w:rPr>
          <w:rFonts w:ascii="Times New Roman" w:hAnsi="Times New Roman" w:cs="Times New Roman"/>
        </w:rPr>
        <w:t>in the creation of new opera</w:t>
      </w:r>
      <w:r w:rsidR="00B52C3F">
        <w:rPr>
          <w:rFonts w:ascii="Times New Roman" w:hAnsi="Times New Roman" w:cs="Times New Roman"/>
        </w:rPr>
        <w:t>,” said</w:t>
      </w:r>
      <w:r w:rsidR="001753DA">
        <w:rPr>
          <w:rFonts w:ascii="Times New Roman" w:hAnsi="Times New Roman" w:cs="Times New Roman"/>
        </w:rPr>
        <w:t xml:space="preserve"> Arizona Opera Pr</w:t>
      </w:r>
      <w:r w:rsidR="00346F5A">
        <w:rPr>
          <w:rFonts w:ascii="Times New Roman" w:hAnsi="Times New Roman" w:cs="Times New Roman"/>
        </w:rPr>
        <w:t>esident and General Director Joseph</w:t>
      </w:r>
      <w:r w:rsidR="001753DA">
        <w:rPr>
          <w:rFonts w:ascii="Times New Roman" w:hAnsi="Times New Roman" w:cs="Times New Roman"/>
        </w:rPr>
        <w:t xml:space="preserve"> Specter</w:t>
      </w:r>
      <w:r w:rsidR="000C3DFD">
        <w:rPr>
          <w:rFonts w:ascii="Times New Roman" w:hAnsi="Times New Roman" w:cs="Times New Roman"/>
        </w:rPr>
        <w:t>. “</w:t>
      </w:r>
      <w:r w:rsidR="00AC064B">
        <w:rPr>
          <w:rFonts w:ascii="Times New Roman" w:hAnsi="Times New Roman" w:cs="Times New Roman"/>
        </w:rPr>
        <w:t xml:space="preserve">It is time now for us as an industry to </w:t>
      </w:r>
      <w:r w:rsidR="005206C7">
        <w:rPr>
          <w:rFonts w:ascii="Times New Roman" w:hAnsi="Times New Roman" w:cs="Times New Roman"/>
        </w:rPr>
        <w:t>embrace</w:t>
      </w:r>
      <w:r w:rsidR="00AC064B">
        <w:rPr>
          <w:rFonts w:ascii="Times New Roman" w:hAnsi="Times New Roman" w:cs="Times New Roman"/>
        </w:rPr>
        <w:t xml:space="preserve"> that same level of innovation in our approach to our business</w:t>
      </w:r>
      <w:r w:rsidR="00EF1F18">
        <w:rPr>
          <w:rFonts w:ascii="Times New Roman" w:hAnsi="Times New Roman" w:cs="Times New Roman"/>
        </w:rPr>
        <w:t xml:space="preserve"> practices</w:t>
      </w:r>
      <w:r w:rsidR="00AC064B">
        <w:rPr>
          <w:rFonts w:ascii="Times New Roman" w:hAnsi="Times New Roman" w:cs="Times New Roman"/>
        </w:rPr>
        <w:t>.</w:t>
      </w:r>
      <w:r w:rsidR="00B73C5F">
        <w:rPr>
          <w:rFonts w:ascii="Times New Roman" w:hAnsi="Times New Roman" w:cs="Times New Roman"/>
        </w:rPr>
        <w:t xml:space="preserve"> </w:t>
      </w:r>
      <w:r w:rsidR="009E25F6">
        <w:rPr>
          <w:rFonts w:ascii="Times New Roman" w:hAnsi="Times New Roman" w:cs="Times New Roman"/>
        </w:rPr>
        <w:t>Arizona Opera</w:t>
      </w:r>
      <w:r w:rsidR="00B73C5F">
        <w:rPr>
          <w:rFonts w:ascii="Times New Roman" w:hAnsi="Times New Roman" w:cs="Times New Roman"/>
        </w:rPr>
        <w:t xml:space="preserve"> </w:t>
      </w:r>
      <w:r w:rsidR="005206C7">
        <w:rPr>
          <w:rFonts w:ascii="Times New Roman" w:hAnsi="Times New Roman" w:cs="Times New Roman"/>
        </w:rPr>
        <w:t xml:space="preserve">is </w:t>
      </w:r>
      <w:r w:rsidR="00B73C5F">
        <w:rPr>
          <w:rFonts w:ascii="Times New Roman" w:hAnsi="Times New Roman" w:cs="Times New Roman"/>
        </w:rPr>
        <w:t>thrilled to be working with AS</w:t>
      </w:r>
      <w:r w:rsidR="005206C7">
        <w:rPr>
          <w:rFonts w:ascii="Times New Roman" w:hAnsi="Times New Roman" w:cs="Times New Roman"/>
        </w:rPr>
        <w:t xml:space="preserve">U, </w:t>
      </w:r>
      <w:r w:rsidR="00AC064B">
        <w:rPr>
          <w:rFonts w:ascii="Times New Roman" w:hAnsi="Times New Roman" w:cs="Times New Roman"/>
        </w:rPr>
        <w:t>a leader in innovation</w:t>
      </w:r>
      <w:r w:rsidR="005206C7">
        <w:rPr>
          <w:rFonts w:ascii="Times New Roman" w:hAnsi="Times New Roman" w:cs="Times New Roman"/>
        </w:rPr>
        <w:t xml:space="preserve">, </w:t>
      </w:r>
      <w:r w:rsidR="00B73C5F">
        <w:rPr>
          <w:rFonts w:ascii="Times New Roman" w:hAnsi="Times New Roman" w:cs="Times New Roman"/>
        </w:rPr>
        <w:t xml:space="preserve">on challenging </w:t>
      </w:r>
      <w:r w:rsidR="00AC064B">
        <w:rPr>
          <w:rFonts w:ascii="Times New Roman" w:hAnsi="Times New Roman" w:cs="Times New Roman"/>
        </w:rPr>
        <w:t>opera’s current funding</w:t>
      </w:r>
      <w:r w:rsidR="00B73C5F">
        <w:rPr>
          <w:rFonts w:ascii="Times New Roman" w:hAnsi="Times New Roman" w:cs="Times New Roman"/>
        </w:rPr>
        <w:t xml:space="preserve"> paradigm, and </w:t>
      </w:r>
      <w:r w:rsidR="00AC064B">
        <w:rPr>
          <w:rFonts w:ascii="Times New Roman" w:hAnsi="Times New Roman" w:cs="Times New Roman"/>
        </w:rPr>
        <w:t xml:space="preserve">we are </w:t>
      </w:r>
      <w:r w:rsidR="00B73C5F">
        <w:rPr>
          <w:rFonts w:ascii="Times New Roman" w:hAnsi="Times New Roman" w:cs="Times New Roman"/>
        </w:rPr>
        <w:t>hope</w:t>
      </w:r>
      <w:r w:rsidR="00AC064B">
        <w:rPr>
          <w:rFonts w:ascii="Times New Roman" w:hAnsi="Times New Roman" w:cs="Times New Roman"/>
        </w:rPr>
        <w:t xml:space="preserve">ful </w:t>
      </w:r>
      <w:r w:rsidR="00B73C5F">
        <w:rPr>
          <w:rFonts w:ascii="Times New Roman" w:hAnsi="Times New Roman" w:cs="Times New Roman"/>
        </w:rPr>
        <w:t xml:space="preserve">that </w:t>
      </w:r>
      <w:r w:rsidR="00AC064B">
        <w:rPr>
          <w:rFonts w:ascii="Times New Roman" w:hAnsi="Times New Roman" w:cs="Times New Roman"/>
        </w:rPr>
        <w:t xml:space="preserve">our efforts will </w:t>
      </w:r>
      <w:r w:rsidR="006030B4">
        <w:rPr>
          <w:rFonts w:ascii="Times New Roman" w:hAnsi="Times New Roman" w:cs="Times New Roman"/>
        </w:rPr>
        <w:t>stimulate a new level of entrepreneurship across our field</w:t>
      </w:r>
      <w:r w:rsidR="009E25F6">
        <w:rPr>
          <w:rFonts w:ascii="Times New Roman" w:hAnsi="Times New Roman" w:cs="Times New Roman"/>
        </w:rPr>
        <w:t>.</w:t>
      </w:r>
      <w:r w:rsidR="009E25F6" w:rsidRPr="009E25F6">
        <w:t xml:space="preserve"> </w:t>
      </w:r>
      <w:r w:rsidR="009E25F6">
        <w:rPr>
          <w:rFonts w:ascii="Times New Roman" w:hAnsi="Times New Roman" w:cs="Times New Roman"/>
        </w:rPr>
        <w:t>We are</w:t>
      </w:r>
      <w:r w:rsidR="009E25F6" w:rsidRPr="009E25F6">
        <w:rPr>
          <w:rFonts w:ascii="Times New Roman" w:hAnsi="Times New Roman" w:cs="Times New Roman"/>
        </w:rPr>
        <w:t xml:space="preserve"> deeply grateful to OPERA America and the Ann and Gordon Getty Foundation for making this grant possible</w:t>
      </w:r>
      <w:r w:rsidR="0017460F">
        <w:rPr>
          <w:rFonts w:ascii="Times New Roman" w:hAnsi="Times New Roman" w:cs="Times New Roman"/>
        </w:rPr>
        <w:t>.</w:t>
      </w:r>
      <w:r w:rsidR="00115536">
        <w:rPr>
          <w:rFonts w:ascii="Times New Roman" w:hAnsi="Times New Roman" w:cs="Times New Roman"/>
        </w:rPr>
        <w:t>”</w:t>
      </w:r>
    </w:p>
    <w:p w14:paraId="5E68C923" w14:textId="77777777" w:rsidR="0017460F" w:rsidRDefault="0017460F" w:rsidP="009E27D2">
      <w:pPr>
        <w:spacing w:after="0"/>
        <w:rPr>
          <w:rFonts w:ascii="Times New Roman" w:hAnsi="Times New Roman" w:cs="Times New Roman"/>
        </w:rPr>
      </w:pPr>
    </w:p>
    <w:p w14:paraId="7895AB45" w14:textId="077E204F" w:rsidR="001D16E9" w:rsidRPr="00684193" w:rsidRDefault="001D16E9" w:rsidP="001D16E9">
      <w:pPr>
        <w:rPr>
          <w:rFonts w:ascii="Times New Roman" w:eastAsia="Times New Roman" w:hAnsi="Times New Roman" w:cs="Times New Roman"/>
          <w:color w:val="000000"/>
        </w:rPr>
      </w:pPr>
      <w:r w:rsidRPr="00187239">
        <w:rPr>
          <w:rFonts w:ascii="Times New Roman" w:eastAsia="Times New Roman" w:hAnsi="Times New Roman" w:cs="Times New Roman"/>
          <w:color w:val="000000"/>
        </w:rPr>
        <w:t>“</w:t>
      </w:r>
      <w:r w:rsidRPr="00AD622E">
        <w:rPr>
          <w:rFonts w:ascii="Times New Roman" w:eastAsia="Times New Roman" w:hAnsi="Times New Roman" w:cs="Times New Roman"/>
          <w:color w:val="000000"/>
        </w:rPr>
        <w:t>Herberger Institute lives ASU’s mission by taking social, economic and cultural responsibility for the communities in which we work</w:t>
      </w:r>
      <w:r w:rsidR="002B29D2">
        <w:rPr>
          <w:rFonts w:ascii="Times New Roman" w:eastAsia="Times New Roman" w:hAnsi="Times New Roman" w:cs="Times New Roman"/>
          <w:color w:val="000000"/>
        </w:rPr>
        <w:t>.</w:t>
      </w:r>
      <w:r w:rsidR="002B29D2" w:rsidRPr="002B29D2">
        <w:rPr>
          <w:rFonts w:ascii="Times New Roman" w:eastAsia="Times New Roman" w:hAnsi="Times New Roman" w:cs="Times New Roman"/>
          <w:color w:val="000000"/>
        </w:rPr>
        <w:t xml:space="preserve"> </w:t>
      </w:r>
      <w:r w:rsidR="002B29D2" w:rsidRPr="00AD622E">
        <w:rPr>
          <w:rFonts w:ascii="Times New Roman" w:eastAsia="Times New Roman" w:hAnsi="Times New Roman" w:cs="Times New Roman"/>
          <w:color w:val="000000"/>
        </w:rPr>
        <w:t>We are actively involved in many partnerships with Arizona cultural leaders to evolve the social and business models of arts and design in our region</w:t>
      </w:r>
      <w:r w:rsidR="002B29D2" w:rsidRPr="00187239">
        <w:rPr>
          <w:rFonts w:ascii="Times New Roman" w:eastAsia="Times New Roman" w:hAnsi="Times New Roman" w:cs="Times New Roman"/>
          <w:color w:val="000000"/>
        </w:rPr>
        <w:t>,</w:t>
      </w:r>
      <w:r w:rsidRPr="00187239">
        <w:rPr>
          <w:rFonts w:ascii="Times New Roman" w:eastAsia="Times New Roman" w:hAnsi="Times New Roman" w:cs="Times New Roman"/>
          <w:color w:val="000000"/>
        </w:rPr>
        <w:t>” said Herberger Institute for Design and the Arts Dean Steven Tepper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w:t>
      </w:r>
      <w:r w:rsidRPr="00AD622E">
        <w:rPr>
          <w:rFonts w:ascii="Times New Roman" w:eastAsia="Times New Roman" w:hAnsi="Times New Roman" w:cs="Times New Roman"/>
          <w:color w:val="000000"/>
        </w:rPr>
        <w:t>This partnership with Arizona Opera will bring creative minds together in a venture-capital inspired competition to identify new earned revenue sources that leverage the cultural and social impact of opera. We’re excited about the possibilities, and about the potential for scaling future groundbreaking models in the cultural sector through ASU's National Accelerator for Cultural Innovation.</w:t>
      </w:r>
      <w:r w:rsidRPr="00187239">
        <w:rPr>
          <w:rFonts w:ascii="Times New Roman" w:eastAsia="Times New Roman" w:hAnsi="Times New Roman" w:cs="Times New Roman"/>
          <w:color w:val="000000"/>
        </w:rPr>
        <w:t xml:space="preserve">” </w:t>
      </w:r>
    </w:p>
    <w:p w14:paraId="40368C77" w14:textId="77777777" w:rsidR="00EA2484" w:rsidRPr="00EA2484" w:rsidRDefault="00EA2484" w:rsidP="00EA2484">
      <w:pPr>
        <w:pStyle w:val="NoSpacing"/>
        <w:rPr>
          <w:rFonts w:ascii="Times New Roman" w:hAnsi="Times New Roman" w:cs="Times New Roman"/>
        </w:rPr>
      </w:pPr>
      <w:r w:rsidRPr="00EA2484">
        <w:rPr>
          <w:rFonts w:ascii="Times New Roman" w:hAnsi="Times New Roman" w:cs="Times New Roman"/>
        </w:rPr>
        <w:t xml:space="preserve">Marc A. </w:t>
      </w:r>
      <w:proofErr w:type="spellStart"/>
      <w:r w:rsidRPr="00EA2484">
        <w:rPr>
          <w:rFonts w:ascii="Times New Roman" w:hAnsi="Times New Roman" w:cs="Times New Roman"/>
        </w:rPr>
        <w:t>Scorca</w:t>
      </w:r>
      <w:proofErr w:type="spellEnd"/>
      <w:r w:rsidRPr="00EA2484">
        <w:rPr>
          <w:rFonts w:ascii="Times New Roman" w:hAnsi="Times New Roman" w:cs="Times New Roman"/>
        </w:rPr>
        <w:t>, President/CEO of OPERA America commented: “We are delighted to support the creative initiative demonstrated by Arizona Opera — receiving its second Innovation Grant through our highly competitive program. OPERA America is grateful to be in a position to provide our member companies the resources needed to explore new strategies that expand the boundaries of their practice. The lessons learned from initiatives funded through our Innovation Grant program, generously underwritten by the Ann and Gordon Getty Foundation, empower arts organizations to explore new concepts that will strengthen our member companies and create an even brighter future for our art form.”</w:t>
      </w:r>
    </w:p>
    <w:p w14:paraId="18689425" w14:textId="1D975CC2" w:rsidR="0076078A" w:rsidRDefault="002B29D2" w:rsidP="0042638A">
      <w:pPr>
        <w:pStyle w:val="NoSpacing"/>
        <w:rPr>
          <w:rFonts w:ascii="Times New Roman" w:hAnsi="Times New Roman" w:cs="Times New Roman"/>
          <w:b/>
        </w:rPr>
      </w:pPr>
      <w:r w:rsidRPr="009E27D2" w:rsidDel="002B29D2">
        <w:rPr>
          <w:rFonts w:ascii="Arial" w:hAnsi="Arial" w:cs="Arial"/>
          <w:szCs w:val="20"/>
        </w:rPr>
        <w:t xml:space="preserve"> </w:t>
      </w:r>
    </w:p>
    <w:p w14:paraId="7659EA37" w14:textId="4C9BF593" w:rsidR="0042638A" w:rsidRPr="00CF2F19" w:rsidRDefault="0042638A" w:rsidP="0042638A">
      <w:pPr>
        <w:pStyle w:val="NoSpacing"/>
        <w:rPr>
          <w:rFonts w:ascii="Times New Roman" w:hAnsi="Times New Roman" w:cs="Times New Roman"/>
        </w:rPr>
      </w:pPr>
      <w:r w:rsidRPr="00CF2F19">
        <w:rPr>
          <w:rFonts w:ascii="Times New Roman" w:hAnsi="Times New Roman" w:cs="Times New Roman"/>
          <w:b/>
        </w:rPr>
        <w:t>About Arizona Opera</w:t>
      </w:r>
    </w:p>
    <w:p w14:paraId="2AE79924" w14:textId="3E42421C" w:rsidR="000E5ECA" w:rsidRDefault="00964B45" w:rsidP="00417646">
      <w:pPr>
        <w:pStyle w:val="NoSpacing"/>
        <w:rPr>
          <w:rFonts w:ascii="Times New Roman" w:hAnsi="Times New Roman" w:cs="Times New Roman"/>
        </w:rPr>
      </w:pPr>
      <w:r>
        <w:rPr>
          <w:rFonts w:ascii="Times New Roman" w:hAnsi="Times New Roman" w:cs="Times New Roman"/>
        </w:rPr>
        <w:t>Arizona Opera, now in its 47</w:t>
      </w:r>
      <w:r w:rsidRPr="00964B45">
        <w:rPr>
          <w:rFonts w:ascii="Times New Roman" w:hAnsi="Times New Roman" w:cs="Times New Roman"/>
        </w:rPr>
        <w:t xml:space="preserve">th </w:t>
      </w:r>
      <w:r w:rsidR="00523E17">
        <w:rPr>
          <w:rFonts w:ascii="Times New Roman" w:hAnsi="Times New Roman" w:cs="Times New Roman"/>
        </w:rPr>
        <w:t>s</w:t>
      </w:r>
      <w:r w:rsidRPr="00964B45">
        <w:rPr>
          <w:rFonts w:ascii="Times New Roman" w:hAnsi="Times New Roman" w:cs="Times New Roman"/>
        </w:rPr>
        <w:t>eason, produces fully-staged operas, concerts, and collaborative programs throughout th</w:t>
      </w:r>
      <w:r w:rsidR="004B222C">
        <w:rPr>
          <w:rFonts w:ascii="Times New Roman" w:hAnsi="Times New Roman" w:cs="Times New Roman"/>
        </w:rPr>
        <w:t xml:space="preserve">e state of Arizona each season, and </w:t>
      </w:r>
      <w:r w:rsidR="00523E17">
        <w:rPr>
          <w:rFonts w:ascii="Times New Roman" w:hAnsi="Times New Roman" w:cs="Times New Roman"/>
        </w:rPr>
        <w:t xml:space="preserve">is </w:t>
      </w:r>
      <w:r w:rsidR="004B222C">
        <w:rPr>
          <w:rFonts w:ascii="Times New Roman" w:hAnsi="Times New Roman" w:cs="Times New Roman"/>
        </w:rPr>
        <w:t>a</w:t>
      </w:r>
      <w:r w:rsidRPr="00964B45">
        <w:rPr>
          <w:rFonts w:ascii="Times New Roman" w:hAnsi="Times New Roman" w:cs="Times New Roman"/>
        </w:rPr>
        <w:t xml:space="preserve">mong only a handful of companies in the </w:t>
      </w:r>
      <w:r w:rsidR="004B222C">
        <w:rPr>
          <w:rFonts w:ascii="Times New Roman" w:hAnsi="Times New Roman" w:cs="Times New Roman"/>
        </w:rPr>
        <w:t>U</w:t>
      </w:r>
      <w:r w:rsidR="00523E17">
        <w:rPr>
          <w:rFonts w:ascii="Times New Roman" w:hAnsi="Times New Roman" w:cs="Times New Roman"/>
        </w:rPr>
        <w:t>.</w:t>
      </w:r>
      <w:r w:rsidR="004B222C">
        <w:rPr>
          <w:rFonts w:ascii="Times New Roman" w:hAnsi="Times New Roman" w:cs="Times New Roman"/>
        </w:rPr>
        <w:t>S</w:t>
      </w:r>
      <w:r w:rsidR="00523E17">
        <w:rPr>
          <w:rFonts w:ascii="Times New Roman" w:hAnsi="Times New Roman" w:cs="Times New Roman"/>
        </w:rPr>
        <w:t>.</w:t>
      </w:r>
      <w:r w:rsidRPr="00964B45">
        <w:rPr>
          <w:rFonts w:ascii="Times New Roman" w:hAnsi="Times New Roman" w:cs="Times New Roman"/>
        </w:rPr>
        <w:t xml:space="preserve"> that regularly performs in more than one city. Arizona Opera elevates the transformative power of storytelling through music, cultivating community and strengthening a state and people as adventurous and diverse as the place they call home. Since its inaugural year in 1971, Arizona Opera has produced </w:t>
      </w:r>
      <w:r>
        <w:rPr>
          <w:rFonts w:ascii="Times New Roman" w:hAnsi="Times New Roman" w:cs="Times New Roman"/>
        </w:rPr>
        <w:t>more than</w:t>
      </w:r>
      <w:r w:rsidRPr="00964B45">
        <w:rPr>
          <w:rFonts w:ascii="Times New Roman" w:hAnsi="Times New Roman" w:cs="Times New Roman"/>
        </w:rPr>
        <w:t xml:space="preserve"> 17</w:t>
      </w:r>
      <w:r>
        <w:rPr>
          <w:rFonts w:ascii="Times New Roman" w:hAnsi="Times New Roman" w:cs="Times New Roman"/>
        </w:rPr>
        <w:t>5</w:t>
      </w:r>
      <w:r w:rsidRPr="00964B45">
        <w:rPr>
          <w:rFonts w:ascii="Times New Roman" w:hAnsi="Times New Roman" w:cs="Times New Roman"/>
        </w:rPr>
        <w:t xml:space="preserve"> fully-staged operas and concerts. The company's artistic history is rich with a blend of operas traditional repertoire featuring baroque, bel canto, and verismo works, turn-of-the-century masterpieces, </w:t>
      </w:r>
      <w:r w:rsidR="008F7529">
        <w:rPr>
          <w:rFonts w:ascii="Times New Roman" w:hAnsi="Times New Roman" w:cs="Times New Roman"/>
        </w:rPr>
        <w:t>operettas, and American operas.</w:t>
      </w:r>
    </w:p>
    <w:p w14:paraId="0EEEFA07" w14:textId="00FA8775" w:rsidR="00F373B4" w:rsidRPr="00F373B4" w:rsidRDefault="00F373B4" w:rsidP="00417646">
      <w:pPr>
        <w:pStyle w:val="NoSpacing"/>
        <w:rPr>
          <w:rFonts w:ascii="Times New Roman" w:hAnsi="Times New Roman" w:cs="Times New Roman"/>
          <w:b/>
        </w:rPr>
      </w:pPr>
    </w:p>
    <w:p w14:paraId="262B4DBA" w14:textId="7D18A235" w:rsidR="00F373B4" w:rsidRPr="00F373B4" w:rsidRDefault="00F373B4" w:rsidP="00417646">
      <w:pPr>
        <w:pStyle w:val="NoSpacing"/>
        <w:rPr>
          <w:rFonts w:ascii="Times New Roman" w:hAnsi="Times New Roman" w:cs="Times New Roman"/>
          <w:b/>
        </w:rPr>
      </w:pPr>
      <w:r w:rsidRPr="00F373B4">
        <w:rPr>
          <w:rFonts w:ascii="Times New Roman" w:hAnsi="Times New Roman" w:cs="Times New Roman"/>
          <w:b/>
        </w:rPr>
        <w:t>About Arizona State University’s Herberger Institute</w:t>
      </w:r>
    </w:p>
    <w:p w14:paraId="0A7864E8" w14:textId="77777777" w:rsidR="00F373B4" w:rsidRPr="00F373B4" w:rsidRDefault="00F373B4" w:rsidP="00F373B4">
      <w:pPr>
        <w:pStyle w:val="NoSpacing"/>
        <w:rPr>
          <w:rFonts w:ascii="Times New Roman" w:hAnsi="Times New Roman" w:cs="Times New Roman"/>
        </w:rPr>
      </w:pPr>
      <w:r w:rsidRPr="00F373B4">
        <w:rPr>
          <w:rFonts w:ascii="Times New Roman" w:hAnsi="Times New Roman" w:cs="Times New Roman"/>
        </w:rPr>
        <w:t xml:space="preserve">ASU’s Herberger Institute is the largest comprehensive design and arts school in the country, built on a combination of disciplines unlike any other program nationally and located within a dynamic research university focused on transformative change. Design and arts at ASU </w:t>
      </w:r>
      <w:proofErr w:type="gramStart"/>
      <w:r w:rsidRPr="00F373B4">
        <w:rPr>
          <w:rFonts w:ascii="Times New Roman" w:hAnsi="Times New Roman" w:cs="Times New Roman"/>
        </w:rPr>
        <w:t>comprises</w:t>
      </w:r>
      <w:proofErr w:type="gramEnd"/>
      <w:r w:rsidRPr="00F373B4">
        <w:rPr>
          <w:rFonts w:ascii="Times New Roman" w:hAnsi="Times New Roman" w:cs="Times New Roman"/>
        </w:rPr>
        <w:t xml:space="preserve"> the School of Art; the School of Arts, Media and Engineering; The Design School; the School of Film, Dance and Theatre; and the School of Music, as well as the ASU Art Museum. The Herberger Institute is committed to redefining the 21st-century design and arts school through developing and scaling ideas to strengthen the role of designers and artists across all areas of society and culture and to increase the capacity of artists to make a difference in their communities.</w:t>
      </w:r>
    </w:p>
    <w:p w14:paraId="76F1C028" w14:textId="3B9AA393" w:rsidR="00F373B4" w:rsidRDefault="00AF0058" w:rsidP="00AF0058">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36821DA3" wp14:editId="26B9D776">
            <wp:extent cx="1970026" cy="4894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U_HerbergerDesign_Horiz_CMYK_Print_MaroonGold.jpg"/>
                    <pic:cNvPicPr/>
                  </pic:nvPicPr>
                  <pic:blipFill>
                    <a:blip r:embed="rId9">
                      <a:extLst>
                        <a:ext uri="{28A0092B-C50C-407E-A947-70E740481C1C}">
                          <a14:useLocalDpi xmlns:a14="http://schemas.microsoft.com/office/drawing/2010/main" val="0"/>
                        </a:ext>
                      </a:extLst>
                    </a:blip>
                    <a:stretch>
                      <a:fillRect/>
                    </a:stretch>
                  </pic:blipFill>
                  <pic:spPr>
                    <a:xfrm>
                      <a:off x="0" y="0"/>
                      <a:ext cx="2012650" cy="499994"/>
                    </a:xfrm>
                    <a:prstGeom prst="rect">
                      <a:avLst/>
                    </a:prstGeom>
                  </pic:spPr>
                </pic:pic>
              </a:graphicData>
            </a:graphic>
          </wp:inline>
        </w:drawing>
      </w:r>
    </w:p>
    <w:p w14:paraId="3DE3C15B" w14:textId="77777777" w:rsidR="005259E0" w:rsidRDefault="005259E0" w:rsidP="00417646">
      <w:pPr>
        <w:pStyle w:val="NoSpacing"/>
        <w:rPr>
          <w:rFonts w:ascii="Times New Roman" w:hAnsi="Times New Roman" w:cs="Times New Roman"/>
          <w:b/>
        </w:rPr>
      </w:pPr>
    </w:p>
    <w:p w14:paraId="60416C50" w14:textId="71BEC04A" w:rsidR="005259E0" w:rsidRDefault="005259E0" w:rsidP="00417646">
      <w:pPr>
        <w:pStyle w:val="NoSpacing"/>
        <w:rPr>
          <w:rFonts w:ascii="Times New Roman" w:hAnsi="Times New Roman" w:cs="Times New Roman"/>
          <w:b/>
        </w:rPr>
      </w:pPr>
      <w:r w:rsidRPr="00CF2F19">
        <w:rPr>
          <w:rFonts w:ascii="Times New Roman" w:hAnsi="Times New Roman" w:cs="Times New Roman"/>
          <w:b/>
        </w:rPr>
        <w:t>About</w:t>
      </w:r>
      <w:r>
        <w:rPr>
          <w:rFonts w:ascii="Times New Roman" w:hAnsi="Times New Roman" w:cs="Times New Roman"/>
          <w:b/>
        </w:rPr>
        <w:t xml:space="preserve"> the OPERA America Innovation Grants Program</w:t>
      </w:r>
    </w:p>
    <w:p w14:paraId="758F63BE" w14:textId="77777777" w:rsidR="00EA2484" w:rsidRDefault="005259E0" w:rsidP="00417646">
      <w:pPr>
        <w:pStyle w:val="NoSpacing"/>
        <w:rPr>
          <w:rFonts w:ascii="Times New Roman" w:hAnsi="Times New Roman" w:cs="Times New Roman"/>
        </w:rPr>
      </w:pPr>
      <w:r>
        <w:rPr>
          <w:rFonts w:ascii="Times New Roman" w:hAnsi="Times New Roman" w:cs="Times New Roman"/>
        </w:rPr>
        <w:t xml:space="preserve">OPERA America’s Innovation Grants support exceptional projects that have the capacity to improve the vibrancy of opera in the field’s most important areas of practice. These grants invest $1.5 million annually, enabling organizations to increase their investment in experimentation and innovation, and contribute to field-wide learning. This program is made possible by the generosity of the Ann and Gordon Getty Foundation. </w:t>
      </w:r>
    </w:p>
    <w:p w14:paraId="4398139B" w14:textId="3B70E85F" w:rsidR="005259E0" w:rsidRPr="0083642F" w:rsidRDefault="001D16E9" w:rsidP="00417646">
      <w:pPr>
        <w:pStyle w:val="NoSpacing"/>
        <w:rPr>
          <w:rFonts w:ascii="Times New Roman" w:hAnsi="Times New Roman" w:cs="Times New Roman"/>
          <w:b/>
          <w:sz w:val="2"/>
        </w:rPr>
      </w:pPr>
      <w:r>
        <w:rPr>
          <w:rFonts w:ascii="Times New Roman" w:hAnsi="Times New Roman" w:cs="Times New Roman"/>
        </w:rPr>
        <w:br/>
      </w:r>
    </w:p>
    <w:p w14:paraId="3845BAAC" w14:textId="5AE7D7FE" w:rsidR="001D16E9" w:rsidRDefault="00EA2484" w:rsidP="00EA2484">
      <w:pPr>
        <w:spacing w:after="0"/>
        <w:contextualSpacing/>
        <w:jc w:val="center"/>
        <w:rPr>
          <w:rFonts w:ascii="Times New Roman" w:hAnsi="Times New Roman" w:cs="Times New Roman"/>
        </w:rPr>
      </w:pPr>
      <w:r>
        <w:rPr>
          <w:rFonts w:ascii="Times New Roman" w:hAnsi="Times New Roman" w:cs="Times New Roman"/>
          <w:noProof/>
        </w:rPr>
        <w:drawing>
          <wp:inline distT="0" distB="0" distL="0" distR="0" wp14:anchorId="4B713BAD" wp14:editId="7752B82F">
            <wp:extent cx="1352550" cy="367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RA America logo.jpg"/>
                    <pic:cNvPicPr/>
                  </pic:nvPicPr>
                  <pic:blipFill>
                    <a:blip r:embed="rId10">
                      <a:extLst>
                        <a:ext uri="{28A0092B-C50C-407E-A947-70E740481C1C}">
                          <a14:useLocalDpi xmlns:a14="http://schemas.microsoft.com/office/drawing/2010/main" val="0"/>
                        </a:ext>
                      </a:extLst>
                    </a:blip>
                    <a:stretch>
                      <a:fillRect/>
                    </a:stretch>
                  </pic:blipFill>
                  <pic:spPr>
                    <a:xfrm>
                      <a:off x="0" y="0"/>
                      <a:ext cx="1386571" cy="376300"/>
                    </a:xfrm>
                    <a:prstGeom prst="rect">
                      <a:avLst/>
                    </a:prstGeom>
                  </pic:spPr>
                </pic:pic>
              </a:graphicData>
            </a:graphic>
          </wp:inline>
        </w:drawing>
      </w:r>
    </w:p>
    <w:p w14:paraId="21296064" w14:textId="77777777" w:rsidR="001D16E9" w:rsidRDefault="001D16E9" w:rsidP="00463D41">
      <w:pPr>
        <w:spacing w:after="0"/>
        <w:contextualSpacing/>
        <w:jc w:val="center"/>
        <w:rPr>
          <w:rFonts w:ascii="Times New Roman" w:hAnsi="Times New Roman" w:cs="Times New Roman"/>
        </w:rPr>
      </w:pPr>
    </w:p>
    <w:p w14:paraId="3C654533" w14:textId="66172668" w:rsidR="00E7470A" w:rsidRPr="00267A95" w:rsidRDefault="00C25391" w:rsidP="00463D41">
      <w:pPr>
        <w:spacing w:after="0"/>
        <w:contextualSpacing/>
        <w:jc w:val="center"/>
        <w:rPr>
          <w:rFonts w:ascii="Times New Roman" w:hAnsi="Times New Roman" w:cs="Times New Roman"/>
        </w:rPr>
      </w:pPr>
      <w:r w:rsidRPr="00267A95">
        <w:rPr>
          <w:rFonts w:ascii="Times New Roman" w:hAnsi="Times New Roman" w:cs="Times New Roman"/>
        </w:rPr>
        <w:t>###</w:t>
      </w:r>
      <w:r w:rsidR="00FE1C0A">
        <w:rPr>
          <w:rFonts w:ascii="Times New Roman" w:hAnsi="Times New Roman" w:cs="Times New Roman"/>
        </w:rPr>
        <w:t xml:space="preserve"> </w:t>
      </w:r>
    </w:p>
    <w:sectPr w:rsidR="00E7470A" w:rsidRPr="00267A95" w:rsidSect="008F7529">
      <w:headerReference w:type="default" r:id="rId11"/>
      <w:footerReference w:type="default" r:id="rId12"/>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7542" w14:textId="77777777" w:rsidR="00876343" w:rsidRDefault="00876343" w:rsidP="003F25EB">
      <w:pPr>
        <w:spacing w:after="0"/>
      </w:pPr>
      <w:r>
        <w:separator/>
      </w:r>
    </w:p>
  </w:endnote>
  <w:endnote w:type="continuationSeparator" w:id="0">
    <w:p w14:paraId="1958620B" w14:textId="77777777" w:rsidR="00876343" w:rsidRDefault="00876343" w:rsidP="003F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A665" w14:textId="77777777" w:rsidR="00445BBB" w:rsidRPr="008377EB" w:rsidRDefault="00445BBB" w:rsidP="003F25EB">
    <w:pPr>
      <w:pStyle w:val="Footer"/>
      <w:jc w:val="center"/>
      <w:rPr>
        <w:rFonts w:ascii="Calibri" w:hAnsi="Calibri"/>
        <w:sz w:val="24"/>
        <w:szCs w:val="24"/>
      </w:rPr>
    </w:pPr>
    <w:r w:rsidRPr="008377EB">
      <w:rPr>
        <w:rFonts w:ascii="Calibri" w:hAnsi="Calibri"/>
        <w:color w:val="7B5E78"/>
        <w:sz w:val="24"/>
        <w:szCs w:val="24"/>
      </w:rPr>
      <w:t>1636 N. Central Ave. Phoenix, Arizona 85004</w:t>
    </w:r>
    <w:r w:rsidRPr="008377EB">
      <w:rPr>
        <w:rFonts w:ascii="Calibri" w:hAnsi="Calibri"/>
        <w:color w:val="F0505A"/>
        <w:sz w:val="24"/>
        <w:szCs w:val="24"/>
      </w:rPr>
      <w:t xml:space="preserve"> |</w:t>
    </w:r>
    <w:r w:rsidRPr="008377EB">
      <w:rPr>
        <w:rFonts w:ascii="Calibri" w:hAnsi="Calibri"/>
        <w:sz w:val="24"/>
        <w:szCs w:val="24"/>
      </w:rPr>
      <w:t xml:space="preserve"> </w:t>
    </w:r>
    <w:r w:rsidRPr="008377EB">
      <w:rPr>
        <w:rFonts w:ascii="Calibri" w:hAnsi="Calibri"/>
        <w:color w:val="7B5E78"/>
        <w:sz w:val="24"/>
        <w:szCs w:val="24"/>
      </w:rPr>
      <w:t>602.266.7464</w:t>
    </w:r>
    <w:r w:rsidRPr="008377EB">
      <w:rPr>
        <w:rFonts w:ascii="Calibri" w:hAnsi="Calibri"/>
        <w:color w:val="F0505A"/>
        <w:sz w:val="24"/>
        <w:szCs w:val="24"/>
      </w:rPr>
      <w:t xml:space="preserve"> | </w:t>
    </w:r>
    <w:r w:rsidRPr="008377EB">
      <w:rPr>
        <w:rFonts w:ascii="Calibri" w:hAnsi="Calibri"/>
        <w:color w:val="7B5E78"/>
        <w:sz w:val="24"/>
        <w:szCs w:val="24"/>
      </w:rPr>
      <w:t>www.azopera.org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78DA" w14:textId="77777777" w:rsidR="00876343" w:rsidRDefault="00876343" w:rsidP="003F25EB">
      <w:pPr>
        <w:spacing w:after="0"/>
      </w:pPr>
      <w:r>
        <w:separator/>
      </w:r>
    </w:p>
  </w:footnote>
  <w:footnote w:type="continuationSeparator" w:id="0">
    <w:p w14:paraId="716A73AE" w14:textId="77777777" w:rsidR="00876343" w:rsidRDefault="00876343" w:rsidP="003F2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FCB2" w14:textId="7040021B" w:rsidR="00445BBB" w:rsidRPr="008377EB" w:rsidRDefault="00445BBB" w:rsidP="003F25EB">
    <w:pPr>
      <w:pStyle w:val="Header"/>
      <w:jc w:val="center"/>
      <w:rPr>
        <w:rFonts w:ascii="Calibri" w:hAnsi="Calibr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EB"/>
    <w:rsid w:val="0000269C"/>
    <w:rsid w:val="0001799D"/>
    <w:rsid w:val="000215AB"/>
    <w:rsid w:val="00021EC6"/>
    <w:rsid w:val="00021FC5"/>
    <w:rsid w:val="00022CD7"/>
    <w:rsid w:val="000323E9"/>
    <w:rsid w:val="00032D0B"/>
    <w:rsid w:val="000651A9"/>
    <w:rsid w:val="00087D3F"/>
    <w:rsid w:val="000914E5"/>
    <w:rsid w:val="000A26BA"/>
    <w:rsid w:val="000A2A09"/>
    <w:rsid w:val="000A676C"/>
    <w:rsid w:val="000B0381"/>
    <w:rsid w:val="000C0479"/>
    <w:rsid w:val="000C3DFD"/>
    <w:rsid w:val="000C7C98"/>
    <w:rsid w:val="000E2088"/>
    <w:rsid w:val="000E4758"/>
    <w:rsid w:val="000E5B1C"/>
    <w:rsid w:val="000E5ECA"/>
    <w:rsid w:val="000F0586"/>
    <w:rsid w:val="00103AE8"/>
    <w:rsid w:val="001152D1"/>
    <w:rsid w:val="00115536"/>
    <w:rsid w:val="00124D99"/>
    <w:rsid w:val="00131D37"/>
    <w:rsid w:val="00131F41"/>
    <w:rsid w:val="00133E18"/>
    <w:rsid w:val="00143BAF"/>
    <w:rsid w:val="00145142"/>
    <w:rsid w:val="001505EF"/>
    <w:rsid w:val="0017460F"/>
    <w:rsid w:val="001753DA"/>
    <w:rsid w:val="00187239"/>
    <w:rsid w:val="00192FB0"/>
    <w:rsid w:val="00196654"/>
    <w:rsid w:val="001A4887"/>
    <w:rsid w:val="001A4EB1"/>
    <w:rsid w:val="001A5E27"/>
    <w:rsid w:val="001C7896"/>
    <w:rsid w:val="001D16E9"/>
    <w:rsid w:val="001D24A3"/>
    <w:rsid w:val="001D40CC"/>
    <w:rsid w:val="001E22A1"/>
    <w:rsid w:val="001F6314"/>
    <w:rsid w:val="001F705E"/>
    <w:rsid w:val="00203F58"/>
    <w:rsid w:val="00213D2A"/>
    <w:rsid w:val="00214699"/>
    <w:rsid w:val="00223688"/>
    <w:rsid w:val="002351E5"/>
    <w:rsid w:val="00245143"/>
    <w:rsid w:val="002540E5"/>
    <w:rsid w:val="00257546"/>
    <w:rsid w:val="00265C9B"/>
    <w:rsid w:val="00266A81"/>
    <w:rsid w:val="00267A95"/>
    <w:rsid w:val="00273E06"/>
    <w:rsid w:val="0027630F"/>
    <w:rsid w:val="00276BB0"/>
    <w:rsid w:val="0028009C"/>
    <w:rsid w:val="00287E2A"/>
    <w:rsid w:val="002968C7"/>
    <w:rsid w:val="002B29D2"/>
    <w:rsid w:val="002B2FA7"/>
    <w:rsid w:val="002B5100"/>
    <w:rsid w:val="002B704F"/>
    <w:rsid w:val="002D7EFB"/>
    <w:rsid w:val="002E4D82"/>
    <w:rsid w:val="002F0CC1"/>
    <w:rsid w:val="002F362D"/>
    <w:rsid w:val="00303473"/>
    <w:rsid w:val="00315BB8"/>
    <w:rsid w:val="0031725A"/>
    <w:rsid w:val="00322CC0"/>
    <w:rsid w:val="00325A1E"/>
    <w:rsid w:val="00331627"/>
    <w:rsid w:val="00331B59"/>
    <w:rsid w:val="0034123B"/>
    <w:rsid w:val="00346F5A"/>
    <w:rsid w:val="003508DE"/>
    <w:rsid w:val="003574A5"/>
    <w:rsid w:val="003633D4"/>
    <w:rsid w:val="00364E90"/>
    <w:rsid w:val="003653A4"/>
    <w:rsid w:val="00366949"/>
    <w:rsid w:val="00370E40"/>
    <w:rsid w:val="003718BA"/>
    <w:rsid w:val="0038240D"/>
    <w:rsid w:val="003829E2"/>
    <w:rsid w:val="003950CD"/>
    <w:rsid w:val="003953E3"/>
    <w:rsid w:val="00396F4F"/>
    <w:rsid w:val="00397331"/>
    <w:rsid w:val="003A2AB6"/>
    <w:rsid w:val="003A5F6F"/>
    <w:rsid w:val="003A5FE7"/>
    <w:rsid w:val="003A6B45"/>
    <w:rsid w:val="003B1654"/>
    <w:rsid w:val="003B1FAF"/>
    <w:rsid w:val="003B5364"/>
    <w:rsid w:val="003B760C"/>
    <w:rsid w:val="003C197D"/>
    <w:rsid w:val="003C7225"/>
    <w:rsid w:val="003D6AEF"/>
    <w:rsid w:val="003E1AF3"/>
    <w:rsid w:val="003F25EB"/>
    <w:rsid w:val="003F5B90"/>
    <w:rsid w:val="003F67AC"/>
    <w:rsid w:val="00410FDA"/>
    <w:rsid w:val="004115F6"/>
    <w:rsid w:val="00417646"/>
    <w:rsid w:val="00425678"/>
    <w:rsid w:val="0042638A"/>
    <w:rsid w:val="004459B0"/>
    <w:rsid w:val="00445BBB"/>
    <w:rsid w:val="00463D41"/>
    <w:rsid w:val="00464A54"/>
    <w:rsid w:val="00484530"/>
    <w:rsid w:val="004A2A23"/>
    <w:rsid w:val="004A5096"/>
    <w:rsid w:val="004A6231"/>
    <w:rsid w:val="004B0A90"/>
    <w:rsid w:val="004B222C"/>
    <w:rsid w:val="004C63C3"/>
    <w:rsid w:val="004D01C3"/>
    <w:rsid w:val="004D32ED"/>
    <w:rsid w:val="004D358C"/>
    <w:rsid w:val="004D666F"/>
    <w:rsid w:val="004E3D7C"/>
    <w:rsid w:val="004E54CE"/>
    <w:rsid w:val="004F70C3"/>
    <w:rsid w:val="005009BF"/>
    <w:rsid w:val="0051352F"/>
    <w:rsid w:val="005206C7"/>
    <w:rsid w:val="00523E17"/>
    <w:rsid w:val="005259E0"/>
    <w:rsid w:val="00540D33"/>
    <w:rsid w:val="005534B1"/>
    <w:rsid w:val="0056556E"/>
    <w:rsid w:val="0057192C"/>
    <w:rsid w:val="00573A7C"/>
    <w:rsid w:val="0057560A"/>
    <w:rsid w:val="00576783"/>
    <w:rsid w:val="00585BEA"/>
    <w:rsid w:val="00586CE7"/>
    <w:rsid w:val="005968CE"/>
    <w:rsid w:val="005A050A"/>
    <w:rsid w:val="005A2C10"/>
    <w:rsid w:val="005B26E9"/>
    <w:rsid w:val="005B4960"/>
    <w:rsid w:val="005B6141"/>
    <w:rsid w:val="005D228F"/>
    <w:rsid w:val="005D5F66"/>
    <w:rsid w:val="005E2474"/>
    <w:rsid w:val="005F793F"/>
    <w:rsid w:val="006016A9"/>
    <w:rsid w:val="006017C6"/>
    <w:rsid w:val="006030B4"/>
    <w:rsid w:val="00603865"/>
    <w:rsid w:val="006041D8"/>
    <w:rsid w:val="006124EE"/>
    <w:rsid w:val="00616B0B"/>
    <w:rsid w:val="006221AA"/>
    <w:rsid w:val="00622317"/>
    <w:rsid w:val="0062536F"/>
    <w:rsid w:val="00633285"/>
    <w:rsid w:val="006363A5"/>
    <w:rsid w:val="006477D2"/>
    <w:rsid w:val="006511D3"/>
    <w:rsid w:val="00653403"/>
    <w:rsid w:val="00655B3E"/>
    <w:rsid w:val="00656B68"/>
    <w:rsid w:val="00662ED8"/>
    <w:rsid w:val="0066464C"/>
    <w:rsid w:val="00664947"/>
    <w:rsid w:val="00665406"/>
    <w:rsid w:val="006717BC"/>
    <w:rsid w:val="00676D3A"/>
    <w:rsid w:val="00682789"/>
    <w:rsid w:val="00684193"/>
    <w:rsid w:val="00686777"/>
    <w:rsid w:val="006A04E9"/>
    <w:rsid w:val="006A6825"/>
    <w:rsid w:val="006A7FE5"/>
    <w:rsid w:val="006B73FC"/>
    <w:rsid w:val="006B79DE"/>
    <w:rsid w:val="006C1789"/>
    <w:rsid w:val="006C615D"/>
    <w:rsid w:val="006D23A2"/>
    <w:rsid w:val="006D278F"/>
    <w:rsid w:val="006E11EE"/>
    <w:rsid w:val="006E4CA2"/>
    <w:rsid w:val="006E5923"/>
    <w:rsid w:val="006F07B4"/>
    <w:rsid w:val="006F4DB8"/>
    <w:rsid w:val="007008E6"/>
    <w:rsid w:val="00700F33"/>
    <w:rsid w:val="00711249"/>
    <w:rsid w:val="00715051"/>
    <w:rsid w:val="00724D0A"/>
    <w:rsid w:val="00727377"/>
    <w:rsid w:val="00732124"/>
    <w:rsid w:val="007344CB"/>
    <w:rsid w:val="00750142"/>
    <w:rsid w:val="0076078A"/>
    <w:rsid w:val="00764472"/>
    <w:rsid w:val="007648A5"/>
    <w:rsid w:val="00767FF5"/>
    <w:rsid w:val="0077502C"/>
    <w:rsid w:val="00781C87"/>
    <w:rsid w:val="00796772"/>
    <w:rsid w:val="007978C9"/>
    <w:rsid w:val="007A088B"/>
    <w:rsid w:val="007A3625"/>
    <w:rsid w:val="007A56F9"/>
    <w:rsid w:val="007D213E"/>
    <w:rsid w:val="007D34DD"/>
    <w:rsid w:val="007E34D2"/>
    <w:rsid w:val="007E6ED4"/>
    <w:rsid w:val="007F0A25"/>
    <w:rsid w:val="007F113C"/>
    <w:rsid w:val="007F2EDD"/>
    <w:rsid w:val="008073E7"/>
    <w:rsid w:val="008273C8"/>
    <w:rsid w:val="008278F0"/>
    <w:rsid w:val="00832C2B"/>
    <w:rsid w:val="0083642F"/>
    <w:rsid w:val="008377EB"/>
    <w:rsid w:val="00853D30"/>
    <w:rsid w:val="008672C1"/>
    <w:rsid w:val="00867766"/>
    <w:rsid w:val="00871E09"/>
    <w:rsid w:val="00873AD1"/>
    <w:rsid w:val="00876343"/>
    <w:rsid w:val="00876CF2"/>
    <w:rsid w:val="00886063"/>
    <w:rsid w:val="008866A8"/>
    <w:rsid w:val="0089081D"/>
    <w:rsid w:val="00890DAA"/>
    <w:rsid w:val="00892AB1"/>
    <w:rsid w:val="00894FB0"/>
    <w:rsid w:val="0089701B"/>
    <w:rsid w:val="008B59B9"/>
    <w:rsid w:val="008C58C4"/>
    <w:rsid w:val="008D300F"/>
    <w:rsid w:val="008D4E8F"/>
    <w:rsid w:val="008E3777"/>
    <w:rsid w:val="008F0F7E"/>
    <w:rsid w:val="008F1273"/>
    <w:rsid w:val="008F2167"/>
    <w:rsid w:val="008F7529"/>
    <w:rsid w:val="00914296"/>
    <w:rsid w:val="00920CED"/>
    <w:rsid w:val="00930843"/>
    <w:rsid w:val="0093379E"/>
    <w:rsid w:val="0093660A"/>
    <w:rsid w:val="00940BE4"/>
    <w:rsid w:val="00955B09"/>
    <w:rsid w:val="0095721F"/>
    <w:rsid w:val="00962A0C"/>
    <w:rsid w:val="00964B45"/>
    <w:rsid w:val="0096741F"/>
    <w:rsid w:val="009762C9"/>
    <w:rsid w:val="0098046E"/>
    <w:rsid w:val="00993FC6"/>
    <w:rsid w:val="009A3F9E"/>
    <w:rsid w:val="009A61C7"/>
    <w:rsid w:val="009A65CB"/>
    <w:rsid w:val="009B222C"/>
    <w:rsid w:val="009B2F33"/>
    <w:rsid w:val="009C0DD2"/>
    <w:rsid w:val="009C0F45"/>
    <w:rsid w:val="009C49D7"/>
    <w:rsid w:val="009D4DE8"/>
    <w:rsid w:val="009D7EFE"/>
    <w:rsid w:val="009E25F6"/>
    <w:rsid w:val="009E27D2"/>
    <w:rsid w:val="009E5023"/>
    <w:rsid w:val="009E7143"/>
    <w:rsid w:val="00A01898"/>
    <w:rsid w:val="00A03C11"/>
    <w:rsid w:val="00A07362"/>
    <w:rsid w:val="00A0781D"/>
    <w:rsid w:val="00A15C10"/>
    <w:rsid w:val="00A179CC"/>
    <w:rsid w:val="00A22A36"/>
    <w:rsid w:val="00A246F9"/>
    <w:rsid w:val="00A31294"/>
    <w:rsid w:val="00A35E99"/>
    <w:rsid w:val="00A65112"/>
    <w:rsid w:val="00A67338"/>
    <w:rsid w:val="00A72FBF"/>
    <w:rsid w:val="00A85F83"/>
    <w:rsid w:val="00A86383"/>
    <w:rsid w:val="00AB555A"/>
    <w:rsid w:val="00AC064B"/>
    <w:rsid w:val="00AD1A68"/>
    <w:rsid w:val="00AD4D31"/>
    <w:rsid w:val="00AD622E"/>
    <w:rsid w:val="00AE244C"/>
    <w:rsid w:val="00AE256E"/>
    <w:rsid w:val="00AE324E"/>
    <w:rsid w:val="00AE6669"/>
    <w:rsid w:val="00AF0058"/>
    <w:rsid w:val="00AF4EB8"/>
    <w:rsid w:val="00B02587"/>
    <w:rsid w:val="00B04F18"/>
    <w:rsid w:val="00B0670E"/>
    <w:rsid w:val="00B106DB"/>
    <w:rsid w:val="00B1670C"/>
    <w:rsid w:val="00B24555"/>
    <w:rsid w:val="00B272ED"/>
    <w:rsid w:val="00B27E5E"/>
    <w:rsid w:val="00B30772"/>
    <w:rsid w:val="00B33059"/>
    <w:rsid w:val="00B373E7"/>
    <w:rsid w:val="00B423C0"/>
    <w:rsid w:val="00B5066F"/>
    <w:rsid w:val="00B52C3F"/>
    <w:rsid w:val="00B54880"/>
    <w:rsid w:val="00B715CE"/>
    <w:rsid w:val="00B73C5F"/>
    <w:rsid w:val="00B83E13"/>
    <w:rsid w:val="00B85CB6"/>
    <w:rsid w:val="00B86798"/>
    <w:rsid w:val="00B900D1"/>
    <w:rsid w:val="00BA6165"/>
    <w:rsid w:val="00BA6617"/>
    <w:rsid w:val="00BB1C52"/>
    <w:rsid w:val="00BB2C9A"/>
    <w:rsid w:val="00BB7165"/>
    <w:rsid w:val="00BC1A81"/>
    <w:rsid w:val="00BD1AE2"/>
    <w:rsid w:val="00BD70A7"/>
    <w:rsid w:val="00BE442A"/>
    <w:rsid w:val="00BF4DBA"/>
    <w:rsid w:val="00C00211"/>
    <w:rsid w:val="00C00524"/>
    <w:rsid w:val="00C027B2"/>
    <w:rsid w:val="00C02A2D"/>
    <w:rsid w:val="00C171A8"/>
    <w:rsid w:val="00C17C47"/>
    <w:rsid w:val="00C17CDD"/>
    <w:rsid w:val="00C24357"/>
    <w:rsid w:val="00C25391"/>
    <w:rsid w:val="00C25DDF"/>
    <w:rsid w:val="00C32AE8"/>
    <w:rsid w:val="00C40D84"/>
    <w:rsid w:val="00C411BE"/>
    <w:rsid w:val="00C43BCD"/>
    <w:rsid w:val="00C444CA"/>
    <w:rsid w:val="00C566DB"/>
    <w:rsid w:val="00C66C05"/>
    <w:rsid w:val="00C66CA3"/>
    <w:rsid w:val="00C703BB"/>
    <w:rsid w:val="00C72CB3"/>
    <w:rsid w:val="00C800AC"/>
    <w:rsid w:val="00C911DB"/>
    <w:rsid w:val="00C93FFC"/>
    <w:rsid w:val="00C97672"/>
    <w:rsid w:val="00CC652A"/>
    <w:rsid w:val="00CE2223"/>
    <w:rsid w:val="00CF7EE8"/>
    <w:rsid w:val="00D004C5"/>
    <w:rsid w:val="00D0225E"/>
    <w:rsid w:val="00D12A18"/>
    <w:rsid w:val="00D242A2"/>
    <w:rsid w:val="00D26EFC"/>
    <w:rsid w:val="00D27107"/>
    <w:rsid w:val="00D3067A"/>
    <w:rsid w:val="00D37514"/>
    <w:rsid w:val="00D44893"/>
    <w:rsid w:val="00D463BD"/>
    <w:rsid w:val="00D55605"/>
    <w:rsid w:val="00D55C9E"/>
    <w:rsid w:val="00D61A16"/>
    <w:rsid w:val="00D7751E"/>
    <w:rsid w:val="00D85639"/>
    <w:rsid w:val="00D86556"/>
    <w:rsid w:val="00D87657"/>
    <w:rsid w:val="00D94E2F"/>
    <w:rsid w:val="00DA1982"/>
    <w:rsid w:val="00DA3836"/>
    <w:rsid w:val="00DB5529"/>
    <w:rsid w:val="00DB6566"/>
    <w:rsid w:val="00DB75F1"/>
    <w:rsid w:val="00DC56BA"/>
    <w:rsid w:val="00DC56CB"/>
    <w:rsid w:val="00DC7425"/>
    <w:rsid w:val="00DD50B6"/>
    <w:rsid w:val="00DD7C44"/>
    <w:rsid w:val="00DE4200"/>
    <w:rsid w:val="00DE462C"/>
    <w:rsid w:val="00DF67ED"/>
    <w:rsid w:val="00DF6B60"/>
    <w:rsid w:val="00E013FF"/>
    <w:rsid w:val="00E018A7"/>
    <w:rsid w:val="00E04727"/>
    <w:rsid w:val="00E20110"/>
    <w:rsid w:val="00E313B6"/>
    <w:rsid w:val="00E32E7B"/>
    <w:rsid w:val="00E50AC5"/>
    <w:rsid w:val="00E57812"/>
    <w:rsid w:val="00E655EF"/>
    <w:rsid w:val="00E70D2D"/>
    <w:rsid w:val="00E745F2"/>
    <w:rsid w:val="00E7470A"/>
    <w:rsid w:val="00E80A5D"/>
    <w:rsid w:val="00E811C9"/>
    <w:rsid w:val="00E82352"/>
    <w:rsid w:val="00E828C3"/>
    <w:rsid w:val="00E846D6"/>
    <w:rsid w:val="00E91B25"/>
    <w:rsid w:val="00E939A2"/>
    <w:rsid w:val="00EA2484"/>
    <w:rsid w:val="00EA6D13"/>
    <w:rsid w:val="00EB136B"/>
    <w:rsid w:val="00EC0BA5"/>
    <w:rsid w:val="00ED0341"/>
    <w:rsid w:val="00ED3220"/>
    <w:rsid w:val="00ED6B71"/>
    <w:rsid w:val="00EE664B"/>
    <w:rsid w:val="00EF03F1"/>
    <w:rsid w:val="00EF1F18"/>
    <w:rsid w:val="00EF2387"/>
    <w:rsid w:val="00EF4F1A"/>
    <w:rsid w:val="00EF65F0"/>
    <w:rsid w:val="00F14EE2"/>
    <w:rsid w:val="00F2091B"/>
    <w:rsid w:val="00F23399"/>
    <w:rsid w:val="00F23BD5"/>
    <w:rsid w:val="00F26813"/>
    <w:rsid w:val="00F308A4"/>
    <w:rsid w:val="00F34364"/>
    <w:rsid w:val="00F373B4"/>
    <w:rsid w:val="00F37931"/>
    <w:rsid w:val="00F379AF"/>
    <w:rsid w:val="00F462E6"/>
    <w:rsid w:val="00F52929"/>
    <w:rsid w:val="00F52F8B"/>
    <w:rsid w:val="00F5387E"/>
    <w:rsid w:val="00F6144E"/>
    <w:rsid w:val="00F624AC"/>
    <w:rsid w:val="00F629D7"/>
    <w:rsid w:val="00F74DD9"/>
    <w:rsid w:val="00F7569E"/>
    <w:rsid w:val="00F7785D"/>
    <w:rsid w:val="00F818DD"/>
    <w:rsid w:val="00F82ED5"/>
    <w:rsid w:val="00F922AE"/>
    <w:rsid w:val="00F95244"/>
    <w:rsid w:val="00F95C18"/>
    <w:rsid w:val="00FA4327"/>
    <w:rsid w:val="00FA6A9C"/>
    <w:rsid w:val="00FB0820"/>
    <w:rsid w:val="00FB1A97"/>
    <w:rsid w:val="00FB4849"/>
    <w:rsid w:val="00FB7245"/>
    <w:rsid w:val="00FC2FC6"/>
    <w:rsid w:val="00FC649D"/>
    <w:rsid w:val="00FC6F53"/>
    <w:rsid w:val="00FD1332"/>
    <w:rsid w:val="00FD5DE7"/>
    <w:rsid w:val="00FE1C0A"/>
    <w:rsid w:val="00FE59FD"/>
    <w:rsid w:val="00FE6D7F"/>
    <w:rsid w:val="00FF42C3"/>
    <w:rsid w:val="00FF521F"/>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7F793"/>
  <w15:docId w15:val="{70ECA1CD-3820-42AC-A2AA-C5767041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B"/>
    <w:pPr>
      <w:tabs>
        <w:tab w:val="center" w:pos="4680"/>
        <w:tab w:val="right" w:pos="9360"/>
      </w:tabs>
      <w:spacing w:after="0"/>
    </w:pPr>
  </w:style>
  <w:style w:type="character" w:customStyle="1" w:styleId="HeaderChar">
    <w:name w:val="Header Char"/>
    <w:basedOn w:val="DefaultParagraphFont"/>
    <w:link w:val="Header"/>
    <w:uiPriority w:val="99"/>
    <w:rsid w:val="003F25EB"/>
  </w:style>
  <w:style w:type="paragraph" w:styleId="Footer">
    <w:name w:val="footer"/>
    <w:basedOn w:val="Normal"/>
    <w:link w:val="FooterChar"/>
    <w:uiPriority w:val="99"/>
    <w:unhideWhenUsed/>
    <w:rsid w:val="003F25EB"/>
    <w:pPr>
      <w:tabs>
        <w:tab w:val="center" w:pos="4680"/>
        <w:tab w:val="right" w:pos="9360"/>
      </w:tabs>
      <w:spacing w:after="0"/>
    </w:pPr>
  </w:style>
  <w:style w:type="character" w:customStyle="1" w:styleId="FooterChar">
    <w:name w:val="Footer Char"/>
    <w:basedOn w:val="DefaultParagraphFont"/>
    <w:link w:val="Footer"/>
    <w:uiPriority w:val="99"/>
    <w:rsid w:val="003F25EB"/>
  </w:style>
  <w:style w:type="character" w:styleId="Emphasis">
    <w:name w:val="Emphasis"/>
    <w:basedOn w:val="DefaultParagraphFont"/>
    <w:uiPriority w:val="20"/>
    <w:qFormat/>
    <w:rsid w:val="006C615D"/>
    <w:rPr>
      <w:i/>
      <w:iCs/>
    </w:rPr>
  </w:style>
  <w:style w:type="character" w:styleId="Hyperlink">
    <w:name w:val="Hyperlink"/>
    <w:basedOn w:val="DefaultParagraphFont"/>
    <w:uiPriority w:val="99"/>
    <w:unhideWhenUsed/>
    <w:rsid w:val="0057560A"/>
    <w:rPr>
      <w:color w:val="0563C1" w:themeColor="hyperlink"/>
      <w:u w:val="single"/>
    </w:rPr>
  </w:style>
  <w:style w:type="paragraph" w:styleId="BalloonText">
    <w:name w:val="Balloon Text"/>
    <w:basedOn w:val="Normal"/>
    <w:link w:val="BalloonTextChar"/>
    <w:uiPriority w:val="99"/>
    <w:semiHidden/>
    <w:unhideWhenUsed/>
    <w:rsid w:val="00E7470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70A"/>
    <w:rPr>
      <w:rFonts w:ascii="Lucida Grande" w:hAnsi="Lucida Grande"/>
      <w:sz w:val="18"/>
      <w:szCs w:val="18"/>
    </w:rPr>
  </w:style>
  <w:style w:type="character" w:customStyle="1" w:styleId="apple-converted-space">
    <w:name w:val="apple-converted-space"/>
    <w:basedOn w:val="DefaultParagraphFont"/>
    <w:rsid w:val="00FF42C3"/>
  </w:style>
  <w:style w:type="paragraph" w:styleId="NormalWeb">
    <w:name w:val="Normal (Web)"/>
    <w:basedOn w:val="Normal"/>
    <w:uiPriority w:val="99"/>
    <w:semiHidden/>
    <w:unhideWhenUsed/>
    <w:rsid w:val="00BC1A81"/>
    <w:pPr>
      <w:spacing w:before="100" w:beforeAutospacing="1" w:after="100" w:afterAutospacing="1"/>
    </w:pPr>
    <w:rPr>
      <w:rFonts w:ascii="Times" w:hAnsi="Times" w:cs="Times New Roman"/>
      <w:sz w:val="20"/>
      <w:szCs w:val="20"/>
    </w:rPr>
  </w:style>
  <w:style w:type="paragraph" w:styleId="NoSpacing">
    <w:name w:val="No Spacing"/>
    <w:uiPriority w:val="1"/>
    <w:qFormat/>
    <w:rsid w:val="0042638A"/>
    <w:pPr>
      <w:spacing w:after="0"/>
    </w:pPr>
  </w:style>
  <w:style w:type="character" w:styleId="CommentReference">
    <w:name w:val="annotation reference"/>
    <w:basedOn w:val="DefaultParagraphFont"/>
    <w:uiPriority w:val="99"/>
    <w:semiHidden/>
    <w:unhideWhenUsed/>
    <w:rsid w:val="00E70D2D"/>
    <w:rPr>
      <w:sz w:val="16"/>
      <w:szCs w:val="16"/>
    </w:rPr>
  </w:style>
  <w:style w:type="paragraph" w:styleId="CommentText">
    <w:name w:val="annotation text"/>
    <w:basedOn w:val="Normal"/>
    <w:link w:val="CommentTextChar"/>
    <w:uiPriority w:val="99"/>
    <w:semiHidden/>
    <w:unhideWhenUsed/>
    <w:rsid w:val="00E70D2D"/>
    <w:rPr>
      <w:sz w:val="20"/>
      <w:szCs w:val="20"/>
    </w:rPr>
  </w:style>
  <w:style w:type="character" w:customStyle="1" w:styleId="CommentTextChar">
    <w:name w:val="Comment Text Char"/>
    <w:basedOn w:val="DefaultParagraphFont"/>
    <w:link w:val="CommentText"/>
    <w:uiPriority w:val="99"/>
    <w:semiHidden/>
    <w:rsid w:val="00E70D2D"/>
    <w:rPr>
      <w:sz w:val="20"/>
      <w:szCs w:val="20"/>
    </w:rPr>
  </w:style>
  <w:style w:type="paragraph" w:styleId="CommentSubject">
    <w:name w:val="annotation subject"/>
    <w:basedOn w:val="CommentText"/>
    <w:next w:val="CommentText"/>
    <w:link w:val="CommentSubjectChar"/>
    <w:uiPriority w:val="99"/>
    <w:semiHidden/>
    <w:unhideWhenUsed/>
    <w:rsid w:val="00E70D2D"/>
    <w:rPr>
      <w:b/>
      <w:bCs/>
    </w:rPr>
  </w:style>
  <w:style w:type="character" w:customStyle="1" w:styleId="CommentSubjectChar">
    <w:name w:val="Comment Subject Char"/>
    <w:basedOn w:val="CommentTextChar"/>
    <w:link w:val="CommentSubject"/>
    <w:uiPriority w:val="99"/>
    <w:semiHidden/>
    <w:rsid w:val="00E70D2D"/>
    <w:rPr>
      <w:b/>
      <w:bCs/>
      <w:sz w:val="20"/>
      <w:szCs w:val="20"/>
    </w:rPr>
  </w:style>
  <w:style w:type="paragraph" w:styleId="Revision">
    <w:name w:val="Revision"/>
    <w:hidden/>
    <w:uiPriority w:val="99"/>
    <w:semiHidden/>
    <w:rsid w:val="00C93FFC"/>
    <w:pPr>
      <w:spacing w:after="0"/>
    </w:pPr>
  </w:style>
  <w:style w:type="character" w:customStyle="1" w:styleId="UnresolvedMention1">
    <w:name w:val="Unresolved Mention1"/>
    <w:basedOn w:val="DefaultParagraphFont"/>
    <w:uiPriority w:val="99"/>
    <w:semiHidden/>
    <w:unhideWhenUsed/>
    <w:rsid w:val="00B04F18"/>
    <w:rPr>
      <w:color w:val="605E5C"/>
      <w:shd w:val="clear" w:color="auto" w:fill="E1DFDD"/>
    </w:rPr>
  </w:style>
  <w:style w:type="character" w:styleId="FollowedHyperlink">
    <w:name w:val="FollowedHyperlink"/>
    <w:basedOn w:val="DefaultParagraphFont"/>
    <w:uiPriority w:val="99"/>
    <w:semiHidden/>
    <w:unhideWhenUsed/>
    <w:rsid w:val="00FB0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084">
      <w:bodyDiv w:val="1"/>
      <w:marLeft w:val="0"/>
      <w:marRight w:val="0"/>
      <w:marTop w:val="0"/>
      <w:marBottom w:val="0"/>
      <w:divBdr>
        <w:top w:val="none" w:sz="0" w:space="0" w:color="auto"/>
        <w:left w:val="none" w:sz="0" w:space="0" w:color="auto"/>
        <w:bottom w:val="none" w:sz="0" w:space="0" w:color="auto"/>
        <w:right w:val="none" w:sz="0" w:space="0" w:color="auto"/>
      </w:divBdr>
    </w:div>
    <w:div w:id="145317951">
      <w:bodyDiv w:val="1"/>
      <w:marLeft w:val="0"/>
      <w:marRight w:val="0"/>
      <w:marTop w:val="0"/>
      <w:marBottom w:val="0"/>
      <w:divBdr>
        <w:top w:val="none" w:sz="0" w:space="0" w:color="auto"/>
        <w:left w:val="none" w:sz="0" w:space="0" w:color="auto"/>
        <w:bottom w:val="none" w:sz="0" w:space="0" w:color="auto"/>
        <w:right w:val="none" w:sz="0" w:space="0" w:color="auto"/>
      </w:divBdr>
    </w:div>
    <w:div w:id="580335182">
      <w:bodyDiv w:val="1"/>
      <w:marLeft w:val="0"/>
      <w:marRight w:val="0"/>
      <w:marTop w:val="0"/>
      <w:marBottom w:val="0"/>
      <w:divBdr>
        <w:top w:val="none" w:sz="0" w:space="0" w:color="auto"/>
        <w:left w:val="none" w:sz="0" w:space="0" w:color="auto"/>
        <w:bottom w:val="none" w:sz="0" w:space="0" w:color="auto"/>
        <w:right w:val="none" w:sz="0" w:space="0" w:color="auto"/>
      </w:divBdr>
    </w:div>
    <w:div w:id="764494910">
      <w:bodyDiv w:val="1"/>
      <w:marLeft w:val="0"/>
      <w:marRight w:val="0"/>
      <w:marTop w:val="0"/>
      <w:marBottom w:val="0"/>
      <w:divBdr>
        <w:top w:val="none" w:sz="0" w:space="0" w:color="auto"/>
        <w:left w:val="none" w:sz="0" w:space="0" w:color="auto"/>
        <w:bottom w:val="none" w:sz="0" w:space="0" w:color="auto"/>
        <w:right w:val="none" w:sz="0" w:space="0" w:color="auto"/>
      </w:divBdr>
    </w:div>
    <w:div w:id="842431579">
      <w:bodyDiv w:val="1"/>
      <w:marLeft w:val="0"/>
      <w:marRight w:val="0"/>
      <w:marTop w:val="0"/>
      <w:marBottom w:val="0"/>
      <w:divBdr>
        <w:top w:val="none" w:sz="0" w:space="0" w:color="auto"/>
        <w:left w:val="none" w:sz="0" w:space="0" w:color="auto"/>
        <w:bottom w:val="none" w:sz="0" w:space="0" w:color="auto"/>
        <w:right w:val="none" w:sz="0" w:space="0" w:color="auto"/>
      </w:divBdr>
    </w:div>
    <w:div w:id="894195541">
      <w:bodyDiv w:val="1"/>
      <w:marLeft w:val="0"/>
      <w:marRight w:val="0"/>
      <w:marTop w:val="0"/>
      <w:marBottom w:val="0"/>
      <w:divBdr>
        <w:top w:val="none" w:sz="0" w:space="0" w:color="auto"/>
        <w:left w:val="none" w:sz="0" w:space="0" w:color="auto"/>
        <w:bottom w:val="none" w:sz="0" w:space="0" w:color="auto"/>
        <w:right w:val="none" w:sz="0" w:space="0" w:color="auto"/>
      </w:divBdr>
    </w:div>
    <w:div w:id="1143429672">
      <w:bodyDiv w:val="1"/>
      <w:marLeft w:val="0"/>
      <w:marRight w:val="0"/>
      <w:marTop w:val="0"/>
      <w:marBottom w:val="0"/>
      <w:divBdr>
        <w:top w:val="none" w:sz="0" w:space="0" w:color="auto"/>
        <w:left w:val="none" w:sz="0" w:space="0" w:color="auto"/>
        <w:bottom w:val="none" w:sz="0" w:space="0" w:color="auto"/>
        <w:right w:val="none" w:sz="0" w:space="0" w:color="auto"/>
      </w:divBdr>
    </w:div>
    <w:div w:id="1155610056">
      <w:bodyDiv w:val="1"/>
      <w:marLeft w:val="0"/>
      <w:marRight w:val="0"/>
      <w:marTop w:val="0"/>
      <w:marBottom w:val="0"/>
      <w:divBdr>
        <w:top w:val="none" w:sz="0" w:space="0" w:color="auto"/>
        <w:left w:val="none" w:sz="0" w:space="0" w:color="auto"/>
        <w:bottom w:val="none" w:sz="0" w:space="0" w:color="auto"/>
        <w:right w:val="none" w:sz="0" w:space="0" w:color="auto"/>
      </w:divBdr>
    </w:div>
    <w:div w:id="1249196689">
      <w:bodyDiv w:val="1"/>
      <w:marLeft w:val="0"/>
      <w:marRight w:val="0"/>
      <w:marTop w:val="0"/>
      <w:marBottom w:val="0"/>
      <w:divBdr>
        <w:top w:val="none" w:sz="0" w:space="0" w:color="auto"/>
        <w:left w:val="none" w:sz="0" w:space="0" w:color="auto"/>
        <w:bottom w:val="none" w:sz="0" w:space="0" w:color="auto"/>
        <w:right w:val="none" w:sz="0" w:space="0" w:color="auto"/>
      </w:divBdr>
    </w:div>
    <w:div w:id="1273779817">
      <w:bodyDiv w:val="1"/>
      <w:marLeft w:val="0"/>
      <w:marRight w:val="0"/>
      <w:marTop w:val="0"/>
      <w:marBottom w:val="0"/>
      <w:divBdr>
        <w:top w:val="none" w:sz="0" w:space="0" w:color="auto"/>
        <w:left w:val="none" w:sz="0" w:space="0" w:color="auto"/>
        <w:bottom w:val="none" w:sz="0" w:space="0" w:color="auto"/>
        <w:right w:val="none" w:sz="0" w:space="0" w:color="auto"/>
      </w:divBdr>
    </w:div>
    <w:div w:id="1298491482">
      <w:bodyDiv w:val="1"/>
      <w:marLeft w:val="0"/>
      <w:marRight w:val="0"/>
      <w:marTop w:val="0"/>
      <w:marBottom w:val="0"/>
      <w:divBdr>
        <w:top w:val="none" w:sz="0" w:space="0" w:color="auto"/>
        <w:left w:val="none" w:sz="0" w:space="0" w:color="auto"/>
        <w:bottom w:val="none" w:sz="0" w:space="0" w:color="auto"/>
        <w:right w:val="none" w:sz="0" w:space="0" w:color="auto"/>
      </w:divBdr>
    </w:div>
    <w:div w:id="1504660422">
      <w:bodyDiv w:val="1"/>
      <w:marLeft w:val="0"/>
      <w:marRight w:val="0"/>
      <w:marTop w:val="0"/>
      <w:marBottom w:val="0"/>
      <w:divBdr>
        <w:top w:val="none" w:sz="0" w:space="0" w:color="auto"/>
        <w:left w:val="none" w:sz="0" w:space="0" w:color="auto"/>
        <w:bottom w:val="none" w:sz="0" w:space="0" w:color="auto"/>
        <w:right w:val="none" w:sz="0" w:space="0" w:color="auto"/>
      </w:divBdr>
    </w:div>
    <w:div w:id="1508135494">
      <w:bodyDiv w:val="1"/>
      <w:marLeft w:val="0"/>
      <w:marRight w:val="0"/>
      <w:marTop w:val="0"/>
      <w:marBottom w:val="0"/>
      <w:divBdr>
        <w:top w:val="none" w:sz="0" w:space="0" w:color="auto"/>
        <w:left w:val="none" w:sz="0" w:space="0" w:color="auto"/>
        <w:bottom w:val="none" w:sz="0" w:space="0" w:color="auto"/>
        <w:right w:val="none" w:sz="0" w:space="0" w:color="auto"/>
      </w:divBdr>
    </w:div>
    <w:div w:id="1635716847">
      <w:bodyDiv w:val="1"/>
      <w:marLeft w:val="0"/>
      <w:marRight w:val="0"/>
      <w:marTop w:val="0"/>
      <w:marBottom w:val="0"/>
      <w:divBdr>
        <w:top w:val="none" w:sz="0" w:space="0" w:color="auto"/>
        <w:left w:val="none" w:sz="0" w:space="0" w:color="auto"/>
        <w:bottom w:val="none" w:sz="0" w:space="0" w:color="auto"/>
        <w:right w:val="none" w:sz="0" w:space="0" w:color="auto"/>
      </w:divBdr>
    </w:div>
    <w:div w:id="1681934466">
      <w:bodyDiv w:val="1"/>
      <w:marLeft w:val="0"/>
      <w:marRight w:val="0"/>
      <w:marTop w:val="0"/>
      <w:marBottom w:val="0"/>
      <w:divBdr>
        <w:top w:val="none" w:sz="0" w:space="0" w:color="auto"/>
        <w:left w:val="none" w:sz="0" w:space="0" w:color="auto"/>
        <w:bottom w:val="none" w:sz="0" w:space="0" w:color="auto"/>
        <w:right w:val="none" w:sz="0" w:space="0" w:color="auto"/>
      </w:divBdr>
    </w:div>
    <w:div w:id="1816952269">
      <w:bodyDiv w:val="1"/>
      <w:marLeft w:val="0"/>
      <w:marRight w:val="0"/>
      <w:marTop w:val="0"/>
      <w:marBottom w:val="0"/>
      <w:divBdr>
        <w:top w:val="none" w:sz="0" w:space="0" w:color="auto"/>
        <w:left w:val="none" w:sz="0" w:space="0" w:color="auto"/>
        <w:bottom w:val="none" w:sz="0" w:space="0" w:color="auto"/>
        <w:right w:val="none" w:sz="0" w:space="0" w:color="auto"/>
      </w:divBdr>
    </w:div>
    <w:div w:id="1832022014">
      <w:bodyDiv w:val="1"/>
      <w:marLeft w:val="0"/>
      <w:marRight w:val="0"/>
      <w:marTop w:val="0"/>
      <w:marBottom w:val="0"/>
      <w:divBdr>
        <w:top w:val="none" w:sz="0" w:space="0" w:color="auto"/>
        <w:left w:val="none" w:sz="0" w:space="0" w:color="auto"/>
        <w:bottom w:val="none" w:sz="0" w:space="0" w:color="auto"/>
        <w:right w:val="none" w:sz="0" w:space="0" w:color="auto"/>
      </w:divBdr>
    </w:div>
    <w:div w:id="1908419290">
      <w:bodyDiv w:val="1"/>
      <w:marLeft w:val="0"/>
      <w:marRight w:val="0"/>
      <w:marTop w:val="0"/>
      <w:marBottom w:val="0"/>
      <w:divBdr>
        <w:top w:val="none" w:sz="0" w:space="0" w:color="auto"/>
        <w:left w:val="none" w:sz="0" w:space="0" w:color="auto"/>
        <w:bottom w:val="none" w:sz="0" w:space="0" w:color="auto"/>
        <w:right w:val="none" w:sz="0" w:space="0" w:color="auto"/>
      </w:divBdr>
    </w:div>
    <w:div w:id="1934319917">
      <w:bodyDiv w:val="1"/>
      <w:marLeft w:val="0"/>
      <w:marRight w:val="0"/>
      <w:marTop w:val="0"/>
      <w:marBottom w:val="0"/>
      <w:divBdr>
        <w:top w:val="none" w:sz="0" w:space="0" w:color="auto"/>
        <w:left w:val="none" w:sz="0" w:space="0" w:color="auto"/>
        <w:bottom w:val="none" w:sz="0" w:space="0" w:color="auto"/>
        <w:right w:val="none" w:sz="0" w:space="0" w:color="auto"/>
      </w:divBdr>
    </w:div>
    <w:div w:id="1958949824">
      <w:bodyDiv w:val="1"/>
      <w:marLeft w:val="0"/>
      <w:marRight w:val="0"/>
      <w:marTop w:val="0"/>
      <w:marBottom w:val="0"/>
      <w:divBdr>
        <w:top w:val="none" w:sz="0" w:space="0" w:color="auto"/>
        <w:left w:val="none" w:sz="0" w:space="0" w:color="auto"/>
        <w:bottom w:val="none" w:sz="0" w:space="0" w:color="auto"/>
        <w:right w:val="none" w:sz="0" w:space="0" w:color="auto"/>
      </w:divBdr>
    </w:div>
    <w:div w:id="2021545153">
      <w:bodyDiv w:val="1"/>
      <w:marLeft w:val="0"/>
      <w:marRight w:val="0"/>
      <w:marTop w:val="0"/>
      <w:marBottom w:val="0"/>
      <w:divBdr>
        <w:top w:val="none" w:sz="0" w:space="0" w:color="auto"/>
        <w:left w:val="none" w:sz="0" w:space="0" w:color="auto"/>
        <w:bottom w:val="none" w:sz="0" w:space="0" w:color="auto"/>
        <w:right w:val="none" w:sz="0" w:space="0" w:color="auto"/>
      </w:divBdr>
    </w:div>
    <w:div w:id="2131363214">
      <w:bodyDiv w:val="1"/>
      <w:marLeft w:val="0"/>
      <w:marRight w:val="0"/>
      <w:marTop w:val="0"/>
      <w:marBottom w:val="0"/>
      <w:divBdr>
        <w:top w:val="none" w:sz="0" w:space="0" w:color="auto"/>
        <w:left w:val="none" w:sz="0" w:space="0" w:color="auto"/>
        <w:bottom w:val="none" w:sz="0" w:space="0" w:color="auto"/>
        <w:right w:val="none" w:sz="0" w:space="0" w:color="auto"/>
      </w:divBdr>
      <w:divsChild>
        <w:div w:id="1992831763">
          <w:marLeft w:val="0"/>
          <w:marRight w:val="0"/>
          <w:marTop w:val="0"/>
          <w:marBottom w:val="0"/>
          <w:divBdr>
            <w:top w:val="none" w:sz="0" w:space="0" w:color="auto"/>
            <w:left w:val="none" w:sz="0" w:space="0" w:color="auto"/>
            <w:bottom w:val="none" w:sz="0" w:space="0" w:color="auto"/>
            <w:right w:val="none" w:sz="0" w:space="0" w:color="auto"/>
          </w:divBdr>
          <w:divsChild>
            <w:div w:id="164055245">
              <w:marLeft w:val="0"/>
              <w:marRight w:val="0"/>
              <w:marTop w:val="0"/>
              <w:marBottom w:val="0"/>
              <w:divBdr>
                <w:top w:val="none" w:sz="0" w:space="0" w:color="auto"/>
                <w:left w:val="none" w:sz="0" w:space="0" w:color="auto"/>
                <w:bottom w:val="none" w:sz="0" w:space="0" w:color="auto"/>
                <w:right w:val="none" w:sz="0" w:space="0" w:color="auto"/>
              </w:divBdr>
              <w:divsChild>
                <w:div w:id="1421827619">
                  <w:marLeft w:val="0"/>
                  <w:marRight w:val="0"/>
                  <w:marTop w:val="0"/>
                  <w:marBottom w:val="0"/>
                  <w:divBdr>
                    <w:top w:val="none" w:sz="0" w:space="0" w:color="auto"/>
                    <w:left w:val="none" w:sz="0" w:space="0" w:color="auto"/>
                    <w:bottom w:val="none" w:sz="0" w:space="0" w:color="auto"/>
                    <w:right w:val="none" w:sz="0" w:space="0" w:color="auto"/>
                  </w:divBdr>
                  <w:divsChild>
                    <w:div w:id="955258994">
                      <w:marLeft w:val="0"/>
                      <w:marRight w:val="0"/>
                      <w:marTop w:val="0"/>
                      <w:marBottom w:val="0"/>
                      <w:divBdr>
                        <w:top w:val="none" w:sz="0" w:space="0" w:color="auto"/>
                        <w:left w:val="none" w:sz="0" w:space="0" w:color="auto"/>
                        <w:bottom w:val="none" w:sz="0" w:space="0" w:color="auto"/>
                        <w:right w:val="none" w:sz="0" w:space="0" w:color="auto"/>
                      </w:divBdr>
                      <w:divsChild>
                        <w:div w:id="1066340984">
                          <w:marLeft w:val="0"/>
                          <w:marRight w:val="0"/>
                          <w:marTop w:val="0"/>
                          <w:marBottom w:val="0"/>
                          <w:divBdr>
                            <w:top w:val="none" w:sz="0" w:space="0" w:color="auto"/>
                            <w:left w:val="none" w:sz="0" w:space="0" w:color="auto"/>
                            <w:bottom w:val="none" w:sz="0" w:space="0" w:color="auto"/>
                            <w:right w:val="none" w:sz="0" w:space="0" w:color="auto"/>
                          </w:divBdr>
                          <w:divsChild>
                            <w:div w:id="170338278">
                              <w:marLeft w:val="0"/>
                              <w:marRight w:val="0"/>
                              <w:marTop w:val="0"/>
                              <w:marBottom w:val="0"/>
                              <w:divBdr>
                                <w:top w:val="none" w:sz="0" w:space="0" w:color="auto"/>
                                <w:left w:val="none" w:sz="0" w:space="0" w:color="auto"/>
                                <w:bottom w:val="none" w:sz="0" w:space="0" w:color="auto"/>
                                <w:right w:val="none" w:sz="0" w:space="0" w:color="auto"/>
                              </w:divBdr>
                              <w:divsChild>
                                <w:div w:id="252445543">
                                  <w:marLeft w:val="0"/>
                                  <w:marRight w:val="0"/>
                                  <w:marTop w:val="0"/>
                                  <w:marBottom w:val="0"/>
                                  <w:divBdr>
                                    <w:top w:val="none" w:sz="0" w:space="0" w:color="auto"/>
                                    <w:left w:val="none" w:sz="0" w:space="0" w:color="auto"/>
                                    <w:bottom w:val="none" w:sz="0" w:space="0" w:color="auto"/>
                                    <w:right w:val="none" w:sz="0" w:space="0" w:color="auto"/>
                                  </w:divBdr>
                                  <w:divsChild>
                                    <w:div w:id="2086142299">
                                      <w:marLeft w:val="0"/>
                                      <w:marRight w:val="0"/>
                                      <w:marTop w:val="0"/>
                                      <w:marBottom w:val="0"/>
                                      <w:divBdr>
                                        <w:top w:val="none" w:sz="0" w:space="0" w:color="auto"/>
                                        <w:left w:val="none" w:sz="0" w:space="0" w:color="auto"/>
                                        <w:bottom w:val="none" w:sz="0" w:space="0" w:color="auto"/>
                                        <w:right w:val="none" w:sz="0" w:space="0" w:color="auto"/>
                                      </w:divBdr>
                                      <w:divsChild>
                                        <w:div w:id="299307139">
                                          <w:marLeft w:val="0"/>
                                          <w:marRight w:val="0"/>
                                          <w:marTop w:val="0"/>
                                          <w:marBottom w:val="0"/>
                                          <w:divBdr>
                                            <w:top w:val="none" w:sz="0" w:space="0" w:color="auto"/>
                                            <w:left w:val="none" w:sz="0" w:space="0" w:color="auto"/>
                                            <w:bottom w:val="none" w:sz="0" w:space="0" w:color="auto"/>
                                            <w:right w:val="none" w:sz="0" w:space="0" w:color="auto"/>
                                          </w:divBdr>
                                          <w:divsChild>
                                            <w:div w:id="655500671">
                                              <w:marLeft w:val="0"/>
                                              <w:marRight w:val="0"/>
                                              <w:marTop w:val="240"/>
                                              <w:marBottom w:val="240"/>
                                              <w:divBdr>
                                                <w:top w:val="single" w:sz="6" w:space="0" w:color="E8E8E8"/>
                                                <w:left w:val="single" w:sz="6" w:space="0" w:color="E8E8E8"/>
                                                <w:bottom w:val="single" w:sz="6" w:space="0" w:color="E8E8E8"/>
                                                <w:right w:val="single" w:sz="6" w:space="0" w:color="E8E8E8"/>
                                              </w:divBdr>
                                              <w:divsChild>
                                                <w:div w:id="807019540">
                                                  <w:marLeft w:val="0"/>
                                                  <w:marRight w:val="0"/>
                                                  <w:marTop w:val="0"/>
                                                  <w:marBottom w:val="0"/>
                                                  <w:divBdr>
                                                    <w:top w:val="none" w:sz="0" w:space="0" w:color="auto"/>
                                                    <w:left w:val="none" w:sz="0" w:space="0" w:color="auto"/>
                                                    <w:bottom w:val="none" w:sz="0" w:space="0" w:color="auto"/>
                                                    <w:right w:val="none" w:sz="0" w:space="0" w:color="auto"/>
                                                  </w:divBdr>
                                                  <w:divsChild>
                                                    <w:div w:id="1324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19304">
                          <w:marLeft w:val="0"/>
                          <w:marRight w:val="0"/>
                          <w:marTop w:val="0"/>
                          <w:marBottom w:val="0"/>
                          <w:divBdr>
                            <w:top w:val="none" w:sz="0" w:space="0" w:color="auto"/>
                            <w:left w:val="none" w:sz="0" w:space="0" w:color="auto"/>
                            <w:bottom w:val="none" w:sz="0" w:space="0" w:color="auto"/>
                            <w:right w:val="none" w:sz="0" w:space="0" w:color="auto"/>
                          </w:divBdr>
                          <w:divsChild>
                            <w:div w:id="1551109602">
                              <w:marLeft w:val="0"/>
                              <w:marRight w:val="0"/>
                              <w:marTop w:val="0"/>
                              <w:marBottom w:val="0"/>
                              <w:divBdr>
                                <w:top w:val="none" w:sz="0" w:space="0" w:color="auto"/>
                                <w:left w:val="none" w:sz="0" w:space="0" w:color="auto"/>
                                <w:bottom w:val="none" w:sz="0" w:space="0" w:color="auto"/>
                                <w:right w:val="none" w:sz="0" w:space="0" w:color="auto"/>
                              </w:divBdr>
                              <w:divsChild>
                                <w:div w:id="1366056906">
                                  <w:marLeft w:val="0"/>
                                  <w:marRight w:val="0"/>
                                  <w:marTop w:val="0"/>
                                  <w:marBottom w:val="0"/>
                                  <w:divBdr>
                                    <w:top w:val="none" w:sz="0" w:space="0" w:color="auto"/>
                                    <w:left w:val="none" w:sz="0" w:space="0" w:color="auto"/>
                                    <w:bottom w:val="none" w:sz="0" w:space="0" w:color="auto"/>
                                    <w:right w:val="none" w:sz="0" w:space="0" w:color="auto"/>
                                  </w:divBdr>
                                  <w:divsChild>
                                    <w:div w:id="351226060">
                                      <w:marLeft w:val="0"/>
                                      <w:marRight w:val="0"/>
                                      <w:marTop w:val="0"/>
                                      <w:marBottom w:val="0"/>
                                      <w:divBdr>
                                        <w:top w:val="none" w:sz="0" w:space="0" w:color="auto"/>
                                        <w:left w:val="none" w:sz="0" w:space="0" w:color="auto"/>
                                        <w:bottom w:val="none" w:sz="0" w:space="0" w:color="auto"/>
                                        <w:right w:val="none" w:sz="0" w:space="0" w:color="auto"/>
                                      </w:divBdr>
                                      <w:divsChild>
                                        <w:div w:id="513570414">
                                          <w:marLeft w:val="240"/>
                                          <w:marRight w:val="240"/>
                                          <w:marTop w:val="0"/>
                                          <w:marBottom w:val="0"/>
                                          <w:divBdr>
                                            <w:top w:val="none" w:sz="0" w:space="0" w:color="auto"/>
                                            <w:left w:val="none" w:sz="0" w:space="0" w:color="auto"/>
                                            <w:bottom w:val="none" w:sz="0" w:space="0" w:color="auto"/>
                                            <w:right w:val="none" w:sz="0" w:space="0" w:color="auto"/>
                                          </w:divBdr>
                                        </w:div>
                                        <w:div w:id="330333708">
                                          <w:marLeft w:val="240"/>
                                          <w:marRight w:val="240"/>
                                          <w:marTop w:val="0"/>
                                          <w:marBottom w:val="0"/>
                                          <w:divBdr>
                                            <w:top w:val="none" w:sz="0" w:space="0" w:color="auto"/>
                                            <w:left w:val="none" w:sz="0" w:space="0" w:color="auto"/>
                                            <w:bottom w:val="none" w:sz="0" w:space="0" w:color="auto"/>
                                            <w:right w:val="none" w:sz="0" w:space="0" w:color="auto"/>
                                          </w:divBdr>
                                        </w:div>
                                        <w:div w:id="1234701930">
                                          <w:marLeft w:val="240"/>
                                          <w:marRight w:val="240"/>
                                          <w:marTop w:val="0"/>
                                          <w:marBottom w:val="0"/>
                                          <w:divBdr>
                                            <w:top w:val="none" w:sz="0" w:space="0" w:color="auto"/>
                                            <w:left w:val="none" w:sz="0" w:space="0" w:color="auto"/>
                                            <w:bottom w:val="none" w:sz="0" w:space="0" w:color="auto"/>
                                            <w:right w:val="none" w:sz="0" w:space="0" w:color="auto"/>
                                          </w:divBdr>
                                        </w:div>
                                        <w:div w:id="277373326">
                                          <w:marLeft w:val="240"/>
                                          <w:marRight w:val="240"/>
                                          <w:marTop w:val="0"/>
                                          <w:marBottom w:val="0"/>
                                          <w:divBdr>
                                            <w:top w:val="none" w:sz="0" w:space="0" w:color="auto"/>
                                            <w:left w:val="none" w:sz="0" w:space="0" w:color="auto"/>
                                            <w:bottom w:val="none" w:sz="0" w:space="0" w:color="auto"/>
                                            <w:right w:val="none" w:sz="0" w:space="0" w:color="auto"/>
                                          </w:divBdr>
                                        </w:div>
                                        <w:div w:id="488979930">
                                          <w:marLeft w:val="240"/>
                                          <w:marRight w:val="240"/>
                                          <w:marTop w:val="0"/>
                                          <w:marBottom w:val="0"/>
                                          <w:divBdr>
                                            <w:top w:val="none" w:sz="0" w:space="0" w:color="auto"/>
                                            <w:left w:val="none" w:sz="0" w:space="0" w:color="auto"/>
                                            <w:bottom w:val="none" w:sz="0" w:space="0" w:color="auto"/>
                                            <w:right w:val="none" w:sz="0" w:space="0" w:color="auto"/>
                                          </w:divBdr>
                                        </w:div>
                                        <w:div w:id="1561864622">
                                          <w:marLeft w:val="240"/>
                                          <w:marRight w:val="240"/>
                                          <w:marTop w:val="0"/>
                                          <w:marBottom w:val="0"/>
                                          <w:divBdr>
                                            <w:top w:val="none" w:sz="0" w:space="0" w:color="auto"/>
                                            <w:left w:val="none" w:sz="0" w:space="0" w:color="auto"/>
                                            <w:bottom w:val="none" w:sz="0" w:space="0" w:color="auto"/>
                                            <w:right w:val="none" w:sz="0" w:space="0" w:color="auto"/>
                                          </w:divBdr>
                                        </w:div>
                                        <w:div w:id="2095777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7965">
                              <w:marLeft w:val="0"/>
                              <w:marRight w:val="0"/>
                              <w:marTop w:val="0"/>
                              <w:marBottom w:val="0"/>
                              <w:divBdr>
                                <w:top w:val="none" w:sz="0" w:space="0" w:color="auto"/>
                                <w:left w:val="none" w:sz="0" w:space="0" w:color="auto"/>
                                <w:bottom w:val="none" w:sz="0" w:space="0" w:color="auto"/>
                                <w:right w:val="none" w:sz="0" w:space="0" w:color="auto"/>
                              </w:divBdr>
                              <w:divsChild>
                                <w:div w:id="311178516">
                                  <w:marLeft w:val="0"/>
                                  <w:marRight w:val="0"/>
                                  <w:marTop w:val="0"/>
                                  <w:marBottom w:val="0"/>
                                  <w:divBdr>
                                    <w:top w:val="none" w:sz="0" w:space="0" w:color="auto"/>
                                    <w:left w:val="none" w:sz="0" w:space="0" w:color="auto"/>
                                    <w:bottom w:val="none" w:sz="0" w:space="0" w:color="auto"/>
                                    <w:right w:val="none" w:sz="0" w:space="0" w:color="auto"/>
                                  </w:divBdr>
                                  <w:divsChild>
                                    <w:div w:id="1594703743">
                                      <w:marLeft w:val="0"/>
                                      <w:marRight w:val="0"/>
                                      <w:marTop w:val="0"/>
                                      <w:marBottom w:val="0"/>
                                      <w:divBdr>
                                        <w:top w:val="none" w:sz="0" w:space="0" w:color="auto"/>
                                        <w:left w:val="none" w:sz="0" w:space="0" w:color="auto"/>
                                        <w:bottom w:val="none" w:sz="0" w:space="0" w:color="auto"/>
                                        <w:right w:val="none" w:sz="0" w:space="0" w:color="auto"/>
                                      </w:divBdr>
                                      <w:divsChild>
                                        <w:div w:id="401031138">
                                          <w:marLeft w:val="180"/>
                                          <w:marRight w:val="0"/>
                                          <w:marTop w:val="0"/>
                                          <w:marBottom w:val="0"/>
                                          <w:divBdr>
                                            <w:top w:val="single" w:sz="6" w:space="5" w:color="FFFFFF"/>
                                            <w:left w:val="single" w:sz="6" w:space="11" w:color="FFFFFF"/>
                                            <w:bottom w:val="single" w:sz="6" w:space="5" w:color="FFFFFF"/>
                                            <w:right w:val="single" w:sz="6" w:space="11"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per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19E8-C10F-409A-B105-DC238783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Roeder</dc:creator>
  <cp:keywords/>
  <dc:description/>
  <cp:lastModifiedBy>Cecelia Roeder</cp:lastModifiedBy>
  <cp:revision>2</cp:revision>
  <cp:lastPrinted>2019-04-09T00:18:00Z</cp:lastPrinted>
  <dcterms:created xsi:type="dcterms:W3CDTF">2019-04-10T21:21:00Z</dcterms:created>
  <dcterms:modified xsi:type="dcterms:W3CDTF">2019-04-10T21:21:00Z</dcterms:modified>
</cp:coreProperties>
</file>